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3F2D" w14:textId="0ADA5104" w:rsidR="00AE6E6A" w:rsidRPr="005C5EFC" w:rsidRDefault="00AE6E6A" w:rsidP="00192318">
      <w:pPr>
        <w:tabs>
          <w:tab w:val="left" w:pos="8931"/>
        </w:tabs>
        <w:spacing w:before="200" w:after="0" w:line="240" w:lineRule="auto"/>
        <w:ind w:left="-142"/>
        <w:rPr>
          <w:rFonts w:eastAsia="Times New Roman" w:cstheme="minorHAnsi"/>
          <w:lang w:eastAsia="pl-PL"/>
        </w:rPr>
      </w:pPr>
      <w:r w:rsidRPr="005C5EFC">
        <w:rPr>
          <w:rFonts w:eastAsia="Times New Roman" w:cstheme="minorHAnsi"/>
          <w:lang w:eastAsia="pl-PL"/>
        </w:rPr>
        <w:t>Białystok, dn.</w:t>
      </w:r>
      <w:r w:rsidR="00C36D47" w:rsidRPr="005C5EFC">
        <w:rPr>
          <w:rFonts w:eastAsia="Times New Roman" w:cstheme="minorHAnsi"/>
          <w:lang w:eastAsia="pl-PL"/>
        </w:rPr>
        <w:t xml:space="preserve"> </w:t>
      </w:r>
      <w:r w:rsidR="00AF6B54">
        <w:rPr>
          <w:rFonts w:eastAsia="Times New Roman" w:cstheme="minorHAnsi"/>
          <w:lang w:eastAsia="pl-PL"/>
        </w:rPr>
        <w:t>20.04.</w:t>
      </w:r>
      <w:r w:rsidR="00062C29">
        <w:rPr>
          <w:rFonts w:eastAsia="Times New Roman" w:cstheme="minorHAnsi"/>
          <w:lang w:eastAsia="pl-PL"/>
        </w:rPr>
        <w:t>2026 r.</w:t>
      </w:r>
    </w:p>
    <w:p w14:paraId="1DA00665" w14:textId="77777777" w:rsidR="005C5EFC" w:rsidRPr="005C5EFC" w:rsidRDefault="005C5EFC" w:rsidP="00192318">
      <w:pPr>
        <w:spacing w:before="200"/>
        <w:ind w:left="-142"/>
        <w:rPr>
          <w:b/>
          <w:bCs/>
          <w:sz w:val="28"/>
          <w:szCs w:val="28"/>
        </w:rPr>
      </w:pPr>
      <w:r w:rsidRPr="005C5EFC">
        <w:rPr>
          <w:b/>
          <w:bCs/>
          <w:sz w:val="28"/>
          <w:szCs w:val="28"/>
        </w:rPr>
        <w:t>Specyfikacja Warunków Zamówienia (SWZ)</w:t>
      </w:r>
    </w:p>
    <w:p w14:paraId="12C2EA74" w14:textId="4CB12E6B" w:rsidR="00B00AEF" w:rsidRPr="005C5EFC" w:rsidRDefault="009F56DC" w:rsidP="00192318">
      <w:pPr>
        <w:spacing w:before="300" w:after="0" w:line="276" w:lineRule="auto"/>
        <w:ind w:left="-142"/>
        <w:rPr>
          <w:rFonts w:eastAsia="Times New Roman" w:cstheme="minorHAnsi"/>
          <w:lang w:eastAsia="pl-PL"/>
        </w:rPr>
      </w:pPr>
      <w:r w:rsidRPr="005C5EFC">
        <w:rPr>
          <w:rFonts w:eastAsia="Times New Roman" w:cstheme="minorHAnsi"/>
          <w:lang w:eastAsia="pl-PL"/>
        </w:rPr>
        <w:t>Politechnika Białostocka informuje o wszczęciu postępowania o udzielenie zamówienia publicznego na:</w:t>
      </w:r>
      <w:r w:rsidR="00D52A64" w:rsidRPr="005C5EFC">
        <w:rPr>
          <w:rFonts w:eastAsia="Times New Roman" w:cstheme="minorHAnsi"/>
          <w:lang w:eastAsia="pl-PL"/>
        </w:rPr>
        <w:t xml:space="preserve"> </w:t>
      </w:r>
      <w:r w:rsidR="00E3788D" w:rsidRPr="00E3788D">
        <w:rPr>
          <w:rFonts w:cstheme="minorHAnsi"/>
          <w:b/>
          <w:color w:val="000000"/>
        </w:rPr>
        <w:t>Zakup wraz z dostawą sprzętu multimedialnego</w:t>
      </w:r>
    </w:p>
    <w:p w14:paraId="1F30BEF8" w14:textId="77777777" w:rsidR="002F39F6" w:rsidRPr="00CC5970" w:rsidRDefault="002F39F6" w:rsidP="00192318">
      <w:pPr>
        <w:pStyle w:val="Nagwek5"/>
        <w:rPr>
          <w:highlight w:val="yellow"/>
        </w:rPr>
      </w:pPr>
      <w:bookmarkStart w:id="0" w:name="_Hlk63074036"/>
      <w:r w:rsidRPr="00CC5970">
        <w:rPr>
          <w:highlight w:val="yellow"/>
        </w:rPr>
        <w:t>Nazwa oraz adres Zamawiającego</w:t>
      </w:r>
    </w:p>
    <w:bookmarkEnd w:id="0"/>
    <w:p w14:paraId="7D55388A" w14:textId="77777777" w:rsidR="005C5EFC" w:rsidRPr="00962DC7" w:rsidRDefault="005C5EFC">
      <w:pPr>
        <w:pStyle w:val="Akapitzlist"/>
        <w:numPr>
          <w:ilvl w:val="0"/>
          <w:numId w:val="39"/>
        </w:numPr>
        <w:spacing w:line="276" w:lineRule="auto"/>
        <w:ind w:left="284" w:hanging="284"/>
        <w:rPr>
          <w:rFonts w:ascii="Calibri" w:hAnsi="Calibri" w:cs="Calibri"/>
          <w:b/>
          <w:sz w:val="22"/>
          <w:szCs w:val="22"/>
          <w:u w:val="single"/>
        </w:rPr>
      </w:pPr>
      <w:r w:rsidRPr="00962DC7">
        <w:rPr>
          <w:rFonts w:ascii="Calibri" w:hAnsi="Calibri" w:cs="Calibri"/>
          <w:sz w:val="22"/>
          <w:szCs w:val="22"/>
        </w:rPr>
        <w:t>Zamawiający: Politechnika Białostocka, ul. Wiejska 45A, 15-351 Białystok</w:t>
      </w:r>
    </w:p>
    <w:p w14:paraId="49671206" w14:textId="77777777"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Postępowanie prowadzi: Dział Zamówień Publicznych Politechniki Białostockiej, ul. Zwierzyniecka 10, 15 -333 Białystok</w:t>
      </w:r>
    </w:p>
    <w:p w14:paraId="122B4ED1" w14:textId="77777777" w:rsidR="005C5EFC" w:rsidRPr="00962DC7" w:rsidRDefault="005C5EFC">
      <w:pPr>
        <w:pStyle w:val="Akapitzlist"/>
        <w:numPr>
          <w:ilvl w:val="0"/>
          <w:numId w:val="39"/>
        </w:numPr>
        <w:spacing w:line="276" w:lineRule="auto"/>
        <w:ind w:left="284" w:hanging="284"/>
        <w:rPr>
          <w:rFonts w:ascii="Calibri" w:eastAsia="Times New Roman" w:hAnsi="Calibri" w:cs="Calibri"/>
          <w:b/>
          <w:sz w:val="22"/>
          <w:szCs w:val="22"/>
          <w:lang w:eastAsia="pl-PL"/>
        </w:rPr>
      </w:pPr>
      <w:r w:rsidRPr="00962DC7">
        <w:rPr>
          <w:rFonts w:ascii="Calibri" w:eastAsia="Times New Roman" w:hAnsi="Calibri" w:cs="Calibri"/>
          <w:b/>
          <w:sz w:val="22"/>
          <w:szCs w:val="22"/>
          <w:lang w:eastAsia="pl-PL"/>
        </w:rPr>
        <w:t xml:space="preserve">Adres strony internetowej prowadzonego postepowania: </w:t>
      </w:r>
      <w:bookmarkStart w:id="1" w:name="_Hlk216776532"/>
      <w:bookmarkStart w:id="2" w:name="_Hlk216856435"/>
      <w:r w:rsidRPr="00962DC7">
        <w:rPr>
          <w:rFonts w:ascii="Calibri" w:hAnsi="Calibri" w:cs="Calibri"/>
          <w:sz w:val="22"/>
          <w:szCs w:val="22"/>
        </w:rPr>
        <w:fldChar w:fldCharType="begin"/>
      </w:r>
      <w:r w:rsidRPr="00962DC7">
        <w:rPr>
          <w:rFonts w:ascii="Calibri" w:hAnsi="Calibri" w:cs="Calibri"/>
          <w:sz w:val="22"/>
          <w:szCs w:val="22"/>
        </w:rPr>
        <w:instrText>HYPERLINK "https://pb.ezamawiajacy.pl"</w:instrText>
      </w:r>
      <w:r w:rsidRPr="00962DC7">
        <w:rPr>
          <w:rFonts w:ascii="Calibri" w:hAnsi="Calibri" w:cs="Calibri"/>
          <w:sz w:val="22"/>
          <w:szCs w:val="22"/>
        </w:rPr>
      </w:r>
      <w:r w:rsidRPr="00962DC7">
        <w:rPr>
          <w:rFonts w:ascii="Calibri" w:hAnsi="Calibri" w:cs="Calibri"/>
          <w:sz w:val="22"/>
          <w:szCs w:val="22"/>
        </w:rPr>
        <w:fldChar w:fldCharType="separate"/>
      </w:r>
      <w:r w:rsidRPr="00962DC7">
        <w:rPr>
          <w:rStyle w:val="Hipercze"/>
          <w:rFonts w:ascii="Calibri" w:eastAsia="Times New Roman" w:hAnsi="Calibri" w:cs="Calibri"/>
          <w:b/>
          <w:sz w:val="22"/>
          <w:szCs w:val="22"/>
          <w:lang w:eastAsia="pl-PL"/>
        </w:rPr>
        <w:t>https://pb.ezamawiajacy.pl</w:t>
      </w:r>
      <w:r w:rsidRPr="00962DC7">
        <w:rPr>
          <w:rFonts w:ascii="Calibri" w:hAnsi="Calibri" w:cs="Calibri"/>
          <w:sz w:val="22"/>
          <w:szCs w:val="22"/>
        </w:rPr>
        <w:fldChar w:fldCharType="end"/>
      </w:r>
      <w:r w:rsidRPr="00962DC7">
        <w:rPr>
          <w:rFonts w:ascii="Calibri" w:eastAsia="Times New Roman" w:hAnsi="Calibri" w:cs="Calibri"/>
          <w:b/>
          <w:sz w:val="22"/>
          <w:szCs w:val="22"/>
          <w:lang w:eastAsia="pl-PL"/>
        </w:rPr>
        <w:t xml:space="preserve"> </w:t>
      </w:r>
      <w:bookmarkEnd w:id="1"/>
    </w:p>
    <w:bookmarkEnd w:id="2"/>
    <w:p w14:paraId="227B6B37" w14:textId="77777777" w:rsidR="005C5EFC" w:rsidRPr="00962DC7" w:rsidRDefault="005C5EFC">
      <w:pPr>
        <w:pStyle w:val="Akapitzlist"/>
        <w:numPr>
          <w:ilvl w:val="0"/>
          <w:numId w:val="39"/>
        </w:numPr>
        <w:spacing w:line="276" w:lineRule="auto"/>
        <w:ind w:left="284" w:hanging="284"/>
        <w:rPr>
          <w:rFonts w:ascii="Calibri" w:eastAsia="Times New Roman" w:hAnsi="Calibri" w:cs="Calibri"/>
          <w:b/>
          <w:sz w:val="22"/>
          <w:szCs w:val="22"/>
          <w:lang w:eastAsia="pl-PL"/>
        </w:rPr>
      </w:pPr>
      <w:r w:rsidRPr="00962DC7">
        <w:rPr>
          <w:rFonts w:ascii="Calibri" w:eastAsia="Times New Roman" w:hAnsi="Calibri" w:cs="Calibri"/>
          <w:b/>
          <w:sz w:val="22"/>
          <w:szCs w:val="22"/>
          <w:lang w:eastAsia="pl-PL"/>
        </w:rPr>
        <w:t xml:space="preserve">Komunikacja między Zamawiającym a Wykonawcami: </w:t>
      </w:r>
      <w:bookmarkStart w:id="3" w:name="_Hlk216768664"/>
      <w:r w:rsidRPr="00962DC7">
        <w:rPr>
          <w:rFonts w:ascii="Calibri" w:hAnsi="Calibri" w:cs="Calibri"/>
          <w:sz w:val="22"/>
          <w:szCs w:val="22"/>
        </w:rPr>
        <w:fldChar w:fldCharType="begin"/>
      </w:r>
      <w:r w:rsidRPr="00962DC7">
        <w:rPr>
          <w:rFonts w:ascii="Calibri" w:hAnsi="Calibri" w:cs="Calibri"/>
          <w:sz w:val="22"/>
          <w:szCs w:val="22"/>
        </w:rPr>
        <w:instrText>HYPERLINK "https://pb.ezamawiajacy.pl"</w:instrText>
      </w:r>
      <w:r w:rsidRPr="00962DC7">
        <w:rPr>
          <w:rFonts w:ascii="Calibri" w:hAnsi="Calibri" w:cs="Calibri"/>
          <w:sz w:val="22"/>
          <w:szCs w:val="22"/>
        </w:rPr>
      </w:r>
      <w:r w:rsidRPr="00962DC7">
        <w:rPr>
          <w:rFonts w:ascii="Calibri" w:hAnsi="Calibri" w:cs="Calibri"/>
          <w:sz w:val="22"/>
          <w:szCs w:val="22"/>
        </w:rPr>
        <w:fldChar w:fldCharType="separate"/>
      </w:r>
      <w:r w:rsidRPr="00962DC7">
        <w:rPr>
          <w:rStyle w:val="Hipercze"/>
          <w:rFonts w:ascii="Calibri" w:eastAsia="Times New Roman" w:hAnsi="Calibri" w:cs="Calibri"/>
          <w:b/>
          <w:sz w:val="22"/>
          <w:szCs w:val="22"/>
          <w:lang w:eastAsia="pl-PL"/>
        </w:rPr>
        <w:t>https://pb.ezamawiajacy.pl</w:t>
      </w:r>
      <w:r w:rsidRPr="00962DC7">
        <w:rPr>
          <w:rFonts w:ascii="Calibri" w:hAnsi="Calibri" w:cs="Calibri"/>
          <w:sz w:val="22"/>
          <w:szCs w:val="22"/>
        </w:rPr>
        <w:fldChar w:fldCharType="end"/>
      </w:r>
      <w:bookmarkEnd w:id="3"/>
    </w:p>
    <w:p w14:paraId="73CCD4CD" w14:textId="77777777"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 xml:space="preserve">Adres poczty elektronicznej: </w:t>
      </w:r>
      <w:hyperlink r:id="rId8" w:history="1">
        <w:r w:rsidRPr="00962DC7">
          <w:rPr>
            <w:rStyle w:val="Hipercze"/>
            <w:rFonts w:ascii="Calibri" w:eastAsia="Times New Roman" w:hAnsi="Calibri" w:cs="Calibri"/>
            <w:sz w:val="22"/>
            <w:szCs w:val="22"/>
            <w:lang w:eastAsia="pl-PL"/>
          </w:rPr>
          <w:t>zampubl@pb.edu.pl</w:t>
        </w:r>
      </w:hyperlink>
    </w:p>
    <w:p w14:paraId="140CA2AE" w14:textId="77777777"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Godziny pracy: 7:30 – 15:30</w:t>
      </w:r>
    </w:p>
    <w:p w14:paraId="43C99765" w14:textId="0C09A84E"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 xml:space="preserve">Osoba do kontaktu z Wykonawcami: </w:t>
      </w:r>
      <w:r w:rsidR="007D3519">
        <w:rPr>
          <w:rFonts w:ascii="Calibri" w:eastAsia="Times New Roman" w:hAnsi="Calibri" w:cs="Calibri"/>
          <w:b/>
          <w:sz w:val="22"/>
          <w:szCs w:val="22"/>
          <w:lang w:eastAsia="pl-PL"/>
        </w:rPr>
        <w:t>Marek Krawców</w:t>
      </w:r>
      <w:r w:rsidRPr="00962DC7">
        <w:rPr>
          <w:rFonts w:ascii="Calibri" w:eastAsia="Times New Roman" w:hAnsi="Calibri" w:cs="Calibri"/>
          <w:b/>
          <w:sz w:val="22"/>
          <w:szCs w:val="22"/>
          <w:lang w:eastAsia="pl-PL"/>
        </w:rPr>
        <w:t xml:space="preserve"> tel. 85 746 97 </w:t>
      </w:r>
      <w:r w:rsidR="007D3519">
        <w:rPr>
          <w:rFonts w:ascii="Calibri" w:eastAsia="Times New Roman" w:hAnsi="Calibri" w:cs="Calibri"/>
          <w:b/>
          <w:sz w:val="22"/>
          <w:szCs w:val="22"/>
          <w:lang w:eastAsia="pl-PL"/>
        </w:rPr>
        <w:t>63</w:t>
      </w:r>
      <w:r w:rsidRPr="00962DC7">
        <w:rPr>
          <w:rFonts w:ascii="Calibri" w:eastAsia="Times New Roman" w:hAnsi="Calibri" w:cs="Calibri"/>
          <w:b/>
          <w:sz w:val="22"/>
          <w:szCs w:val="22"/>
          <w:lang w:eastAsia="pl-PL"/>
        </w:rPr>
        <w:t xml:space="preserve">, Iwona Sobolewska tel. 85 746 97 53, Małgorzata </w:t>
      </w:r>
      <w:proofErr w:type="spellStart"/>
      <w:r w:rsidRPr="00962DC7">
        <w:rPr>
          <w:rFonts w:ascii="Calibri" w:eastAsia="Times New Roman" w:hAnsi="Calibri" w:cs="Calibri"/>
          <w:b/>
          <w:sz w:val="22"/>
          <w:szCs w:val="22"/>
          <w:lang w:eastAsia="pl-PL"/>
        </w:rPr>
        <w:t>Kajurek</w:t>
      </w:r>
      <w:proofErr w:type="spellEnd"/>
      <w:r w:rsidRPr="00962DC7">
        <w:rPr>
          <w:rFonts w:ascii="Calibri" w:eastAsia="Times New Roman" w:hAnsi="Calibri" w:cs="Calibri"/>
          <w:b/>
          <w:sz w:val="22"/>
          <w:szCs w:val="22"/>
          <w:lang w:eastAsia="pl-PL"/>
        </w:rPr>
        <w:t xml:space="preserve"> tel. 85 746 97 56.</w:t>
      </w:r>
    </w:p>
    <w:p w14:paraId="4EE93A2E" w14:textId="77777777" w:rsidR="00AE20A9" w:rsidRPr="00CC5970" w:rsidRDefault="00AE20A9" w:rsidP="00192318">
      <w:pPr>
        <w:pStyle w:val="Nagwek5"/>
        <w:rPr>
          <w:highlight w:val="yellow"/>
        </w:rPr>
      </w:pPr>
      <w:r w:rsidRPr="00CC5970">
        <w:rPr>
          <w:highlight w:val="yellow"/>
        </w:rPr>
        <w:t xml:space="preserve">Adres strony internetowej, na której udostępniane będą zmiany i wyjaśnienia treści SWZ oraz inne dokumenty zamówienia bezpośrednio związane z postępowaniem </w:t>
      </w:r>
      <w:r w:rsidRPr="00CC5970">
        <w:rPr>
          <w:highlight w:val="yellow"/>
        </w:rPr>
        <w:br/>
        <w:t>o udzielenie zamówienia</w:t>
      </w:r>
      <w:r w:rsidR="007E0302" w:rsidRPr="00CC5970">
        <w:rPr>
          <w:highlight w:val="yellow"/>
        </w:rPr>
        <w:t xml:space="preserve"> </w:t>
      </w:r>
    </w:p>
    <w:p w14:paraId="6469CCA7" w14:textId="54BAFAB5" w:rsidR="00D6589A" w:rsidRPr="005C5EFC" w:rsidRDefault="006B7E4B" w:rsidP="005C5EFC">
      <w:pPr>
        <w:spacing w:line="276" w:lineRule="auto"/>
        <w:rPr>
          <w:rFonts w:eastAsia="Times New Roman" w:cstheme="minorHAnsi"/>
          <w:lang w:eastAsia="pl-PL"/>
        </w:rPr>
      </w:pPr>
      <w:r w:rsidRPr="005C5EFC">
        <w:rPr>
          <w:rFonts w:eastAsia="Times New Roman" w:cstheme="minorHAnsi"/>
          <w:kern w:val="2"/>
          <w:lang w:eastAsia="pl-PL"/>
        </w:rPr>
        <w:t xml:space="preserve">Zmiany i </w:t>
      </w:r>
      <w:r w:rsidRPr="005C5EFC">
        <w:rPr>
          <w:rFonts w:eastAsia="Times New Roman" w:cstheme="minorHAnsi"/>
          <w:lang w:eastAsia="pl-PL"/>
        </w:rPr>
        <w:t>wyjaśnienia</w:t>
      </w:r>
      <w:r w:rsidRPr="005C5EFC">
        <w:rPr>
          <w:rFonts w:eastAsia="Times New Roman" w:cstheme="minorHAnsi"/>
          <w:kern w:val="2"/>
          <w:lang w:eastAsia="pl-PL"/>
        </w:rPr>
        <w:t xml:space="preserve"> </w:t>
      </w:r>
      <w:r w:rsidRPr="005C5EFC">
        <w:rPr>
          <w:rFonts w:eastAsia="Times New Roman" w:cstheme="minorHAnsi"/>
          <w:lang w:eastAsia="pl-PL"/>
        </w:rPr>
        <w:t>treści</w:t>
      </w:r>
      <w:r w:rsidRPr="005C5EFC">
        <w:rPr>
          <w:rFonts w:eastAsia="Times New Roman" w:cstheme="minorHAnsi"/>
          <w:kern w:val="2"/>
          <w:lang w:eastAsia="pl-PL"/>
        </w:rPr>
        <w:t xml:space="preserve"> SWZ oraz inne dokumenty </w:t>
      </w:r>
      <w:r w:rsidRPr="005C5EFC">
        <w:rPr>
          <w:rFonts w:eastAsia="Times New Roman" w:cstheme="minorHAnsi"/>
          <w:lang w:eastAsia="pl-PL"/>
        </w:rPr>
        <w:t>zamówienia</w:t>
      </w:r>
      <w:r w:rsidRPr="005C5EFC">
        <w:rPr>
          <w:rFonts w:eastAsia="Times New Roman" w:cstheme="minorHAnsi"/>
          <w:kern w:val="2"/>
          <w:lang w:eastAsia="pl-PL"/>
        </w:rPr>
        <w:t xml:space="preserve"> </w:t>
      </w:r>
      <w:r w:rsidR="00F266C0" w:rsidRPr="005C5EFC">
        <w:rPr>
          <w:rFonts w:eastAsia="Times New Roman" w:cstheme="minorHAnsi"/>
          <w:lang w:eastAsia="pl-PL"/>
        </w:rPr>
        <w:t>bezpośrednio związane z postę</w:t>
      </w:r>
      <w:r w:rsidRPr="005C5EFC">
        <w:rPr>
          <w:rFonts w:eastAsia="Times New Roman" w:cstheme="minorHAnsi"/>
          <w:lang w:eastAsia="pl-PL"/>
        </w:rPr>
        <w:t>powaniem o udzielenie zamówienia będą udostępniane na stronie internetowej:</w:t>
      </w:r>
      <w:r w:rsidR="00D6589A" w:rsidRPr="005C5EFC">
        <w:rPr>
          <w:rFonts w:eastAsia="Times New Roman" w:cstheme="minorHAnsi"/>
          <w:lang w:eastAsia="pl-PL"/>
        </w:rPr>
        <w:t xml:space="preserve"> </w:t>
      </w:r>
      <w:r w:rsidR="00790353" w:rsidRPr="005C5EFC">
        <w:rPr>
          <w:rFonts w:eastAsia="Times New Roman" w:cstheme="minorHAnsi"/>
          <w:b/>
          <w:lang w:eastAsia="pl-PL"/>
        </w:rPr>
        <w:t>https://pb.ezamawiajacy.pl</w:t>
      </w:r>
      <w:r w:rsidR="00790353" w:rsidRPr="005C5EFC">
        <w:rPr>
          <w:rFonts w:eastAsia="Times New Roman" w:cstheme="minorHAnsi"/>
          <w:lang w:eastAsia="pl-PL"/>
        </w:rPr>
        <w:t>.</w:t>
      </w:r>
    </w:p>
    <w:p w14:paraId="49DD099F" w14:textId="77777777" w:rsidR="00F55ED5" w:rsidRPr="00CC5970" w:rsidRDefault="00F55ED5" w:rsidP="007857A3">
      <w:pPr>
        <w:pStyle w:val="Nagwek5"/>
        <w:rPr>
          <w:highlight w:val="yellow"/>
        </w:rPr>
      </w:pPr>
      <w:r w:rsidRPr="00CC5970">
        <w:rPr>
          <w:highlight w:val="yellow"/>
        </w:rPr>
        <w:t>Tryb udzielenia zamówienia</w:t>
      </w:r>
      <w:r w:rsidR="007E0302" w:rsidRPr="00CC5970">
        <w:rPr>
          <w:highlight w:val="yellow"/>
        </w:rPr>
        <w:t xml:space="preserve"> </w:t>
      </w:r>
      <w:r w:rsidR="007E0302" w:rsidRPr="00CC5970">
        <w:rPr>
          <w:color w:val="FF0000"/>
          <w:highlight w:val="yellow"/>
        </w:rPr>
        <w:t xml:space="preserve"> </w:t>
      </w:r>
    </w:p>
    <w:p w14:paraId="3FC6E244" w14:textId="7257E1DA" w:rsidR="00723FCE" w:rsidRPr="005C5EFC" w:rsidRDefault="00723FCE" w:rsidP="005C5EFC">
      <w:pPr>
        <w:pStyle w:val="Akapitzlist"/>
        <w:numPr>
          <w:ilvl w:val="1"/>
          <w:numId w:val="5"/>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bCs/>
          <w:sz w:val="22"/>
          <w:szCs w:val="22"/>
        </w:rPr>
        <w:t>Postępowanie o udzielenie zamówienia publicznego prowadzone jest w trybie podstawowym na podstawie art. 275 pkt 1 ustawy z dnia 11 września 2019 r. - Prawo zamówień publicznych</w:t>
      </w:r>
      <w:r w:rsidR="0090587C" w:rsidRPr="005C5EFC">
        <w:rPr>
          <w:rFonts w:asciiTheme="minorHAnsi" w:hAnsiTheme="minorHAnsi" w:cstheme="minorHAnsi"/>
          <w:bCs/>
          <w:sz w:val="22"/>
          <w:szCs w:val="22"/>
        </w:rPr>
        <w:t>,</w:t>
      </w:r>
      <w:r w:rsidRPr="005C5EFC">
        <w:rPr>
          <w:rFonts w:asciiTheme="minorHAnsi" w:hAnsiTheme="minorHAnsi" w:cstheme="minorHAnsi"/>
          <w:bCs/>
          <w:sz w:val="22"/>
          <w:szCs w:val="22"/>
        </w:rPr>
        <w:t xml:space="preserve"> zwanej dalej „usta</w:t>
      </w:r>
      <w:r w:rsidR="00FD605D" w:rsidRPr="005C5EFC">
        <w:rPr>
          <w:rFonts w:asciiTheme="minorHAnsi" w:hAnsiTheme="minorHAnsi" w:cstheme="minorHAnsi"/>
          <w:bCs/>
          <w:sz w:val="22"/>
          <w:szCs w:val="22"/>
        </w:rPr>
        <w:t>wą</w:t>
      </w:r>
      <w:r w:rsidRPr="005C5EFC">
        <w:rPr>
          <w:rFonts w:asciiTheme="minorHAnsi" w:hAnsiTheme="minorHAnsi" w:cstheme="minorHAnsi"/>
          <w:bCs/>
          <w:sz w:val="22"/>
          <w:szCs w:val="22"/>
        </w:rPr>
        <w:t xml:space="preserve"> </w:t>
      </w:r>
      <w:proofErr w:type="spellStart"/>
      <w:r w:rsidRPr="005C5EFC">
        <w:rPr>
          <w:rFonts w:asciiTheme="minorHAnsi" w:hAnsiTheme="minorHAnsi" w:cstheme="minorHAnsi"/>
          <w:bCs/>
          <w:sz w:val="22"/>
          <w:szCs w:val="22"/>
        </w:rPr>
        <w:t>Pzp</w:t>
      </w:r>
      <w:proofErr w:type="spellEnd"/>
      <w:r w:rsidRPr="005C5EFC">
        <w:rPr>
          <w:rFonts w:asciiTheme="minorHAnsi" w:hAnsiTheme="minorHAnsi" w:cstheme="minorHAnsi"/>
          <w:bCs/>
          <w:sz w:val="22"/>
          <w:szCs w:val="22"/>
        </w:rPr>
        <w:t>”</w:t>
      </w:r>
      <w:r w:rsidR="00FD605D" w:rsidRPr="005C5EFC">
        <w:rPr>
          <w:rFonts w:asciiTheme="minorHAnsi" w:hAnsiTheme="minorHAnsi" w:cstheme="minorHAnsi"/>
          <w:bCs/>
          <w:sz w:val="22"/>
          <w:szCs w:val="22"/>
        </w:rPr>
        <w:t>.</w:t>
      </w:r>
    </w:p>
    <w:p w14:paraId="4BE32BCF" w14:textId="77777777" w:rsidR="006A7C4E" w:rsidRPr="005C5EFC" w:rsidRDefault="00723FCE" w:rsidP="005C5EFC">
      <w:pPr>
        <w:pStyle w:val="Akapitzlist"/>
        <w:numPr>
          <w:ilvl w:val="1"/>
          <w:numId w:val="5"/>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bCs/>
          <w:sz w:val="22"/>
          <w:szCs w:val="22"/>
        </w:rPr>
        <w:t>Zamawiający nie przewiduje wyboru najkorzystniejszej oferty z możliwością prowadzenia negocjacji.</w:t>
      </w:r>
    </w:p>
    <w:p w14:paraId="65148D9F" w14:textId="77777777" w:rsidR="00723FCE" w:rsidRPr="00CC5970" w:rsidRDefault="002F39F6" w:rsidP="00192318">
      <w:pPr>
        <w:pStyle w:val="Nagwek5"/>
        <w:rPr>
          <w:highlight w:val="yellow"/>
        </w:rPr>
      </w:pPr>
      <w:r w:rsidRPr="00CC5970">
        <w:rPr>
          <w:highlight w:val="yellow"/>
        </w:rPr>
        <w:t>Opis przedmiotu zamówienia</w:t>
      </w:r>
      <w:r w:rsidR="007E0302" w:rsidRPr="00CC5970">
        <w:rPr>
          <w:highlight w:val="yellow"/>
        </w:rPr>
        <w:t xml:space="preserve"> </w:t>
      </w:r>
    </w:p>
    <w:p w14:paraId="26AB41DA" w14:textId="168F46F5" w:rsidR="00E3788D" w:rsidRPr="00E3788D" w:rsidRDefault="00E3788D" w:rsidP="001B4098">
      <w:pPr>
        <w:pStyle w:val="Standard"/>
        <w:numPr>
          <w:ilvl w:val="0"/>
          <w:numId w:val="56"/>
        </w:numPr>
        <w:spacing w:after="0" w:line="276" w:lineRule="auto"/>
        <w:ind w:left="284" w:hanging="284"/>
        <w:rPr>
          <w:rFonts w:cs="Calibri"/>
          <w:b/>
          <w:bCs/>
        </w:rPr>
      </w:pPr>
      <w:r w:rsidRPr="00E3788D">
        <w:rPr>
          <w:rFonts w:cs="Calibri"/>
        </w:rPr>
        <w:t xml:space="preserve">Przedmiotem zamówienia </w:t>
      </w:r>
      <w:r w:rsidRPr="00E3788D">
        <w:rPr>
          <w:rFonts w:eastAsia="Times New Roman" w:cs="Calibri"/>
          <w:lang w:eastAsia="pl-PL"/>
        </w:rPr>
        <w:t xml:space="preserve">jest </w:t>
      </w:r>
      <w:r w:rsidRPr="00E3788D">
        <w:rPr>
          <w:rFonts w:eastAsia="Times New Roman" w:cs="Calibri"/>
          <w:b/>
          <w:lang w:eastAsia="pl-PL"/>
        </w:rPr>
        <w:t xml:space="preserve">zakup wraz </w:t>
      </w:r>
      <w:r w:rsidRPr="00E3788D">
        <w:rPr>
          <w:rFonts w:cs="Calibri"/>
          <w:b/>
        </w:rPr>
        <w:t>dostawą sprzętu multimedialnego wg Załącznika Nr 2</w:t>
      </w:r>
      <w:r w:rsidRPr="00E3788D">
        <w:rPr>
          <w:rFonts w:cs="Calibri"/>
        </w:rPr>
        <w:t xml:space="preserve"> (Specyfikacja techniczna – Opis przedmiotu zamówienia kol. 2) do SWZ i obejmuje:</w:t>
      </w:r>
    </w:p>
    <w:p w14:paraId="130A208A" w14:textId="77777777" w:rsidR="00E3788D" w:rsidRPr="00E3788D" w:rsidRDefault="00E3788D" w:rsidP="001B4098">
      <w:pPr>
        <w:pStyle w:val="Akapitzlist"/>
        <w:numPr>
          <w:ilvl w:val="1"/>
          <w:numId w:val="54"/>
        </w:numPr>
        <w:spacing w:line="276" w:lineRule="auto"/>
        <w:ind w:left="567" w:hanging="283"/>
        <w:rPr>
          <w:rFonts w:ascii="Calibri" w:hAnsi="Calibri" w:cs="Calibri"/>
          <w:sz w:val="22"/>
          <w:szCs w:val="22"/>
        </w:rPr>
      </w:pPr>
      <w:r w:rsidRPr="00E3788D">
        <w:rPr>
          <w:rFonts w:ascii="Calibri" w:hAnsi="Calibri" w:cs="Calibri"/>
          <w:sz w:val="22"/>
          <w:szCs w:val="22"/>
        </w:rPr>
        <w:t>zakup wraz z dostawą sprzętu w miejsce wskazane przez Zamawiającego,</w:t>
      </w:r>
    </w:p>
    <w:p w14:paraId="068F0788" w14:textId="77777777" w:rsidR="00E3788D" w:rsidRPr="00E3788D" w:rsidRDefault="00E3788D" w:rsidP="001B4098">
      <w:pPr>
        <w:pStyle w:val="Akapitzlist"/>
        <w:numPr>
          <w:ilvl w:val="1"/>
          <w:numId w:val="54"/>
        </w:numPr>
        <w:spacing w:line="276" w:lineRule="auto"/>
        <w:ind w:left="567" w:hanging="283"/>
        <w:rPr>
          <w:rFonts w:ascii="Calibri" w:hAnsi="Calibri" w:cs="Calibri"/>
          <w:sz w:val="22"/>
          <w:szCs w:val="22"/>
        </w:rPr>
      </w:pPr>
      <w:r w:rsidRPr="00E3788D">
        <w:rPr>
          <w:rFonts w:ascii="Calibri" w:hAnsi="Calibri" w:cs="Calibri"/>
          <w:sz w:val="22"/>
          <w:szCs w:val="22"/>
        </w:rPr>
        <w:t>instalację i uruchomienie sprzętu (jeśli było wymagane w Specyfikacji technicznej),</w:t>
      </w:r>
    </w:p>
    <w:p w14:paraId="3820A521" w14:textId="77777777" w:rsidR="00E3788D" w:rsidRPr="00E3788D" w:rsidRDefault="00E3788D" w:rsidP="001B4098">
      <w:pPr>
        <w:pStyle w:val="Akapitzlist"/>
        <w:numPr>
          <w:ilvl w:val="1"/>
          <w:numId w:val="54"/>
        </w:numPr>
        <w:spacing w:line="276" w:lineRule="auto"/>
        <w:ind w:left="567" w:hanging="283"/>
        <w:rPr>
          <w:rFonts w:ascii="Calibri" w:hAnsi="Calibri" w:cs="Calibri"/>
          <w:sz w:val="22"/>
          <w:szCs w:val="22"/>
        </w:rPr>
      </w:pPr>
      <w:r w:rsidRPr="00E3788D">
        <w:rPr>
          <w:rFonts w:ascii="Calibri" w:hAnsi="Calibri" w:cs="Calibri"/>
          <w:sz w:val="22"/>
          <w:szCs w:val="22"/>
        </w:rPr>
        <w:t>udzielenie gwarancji na dostarczony sprzęt,</w:t>
      </w:r>
    </w:p>
    <w:p w14:paraId="576BA9B8" w14:textId="77777777" w:rsidR="00E3788D" w:rsidRPr="00E3788D" w:rsidRDefault="00E3788D" w:rsidP="001B4098">
      <w:pPr>
        <w:pStyle w:val="Akapitzlist"/>
        <w:numPr>
          <w:ilvl w:val="1"/>
          <w:numId w:val="54"/>
        </w:numPr>
        <w:spacing w:line="276" w:lineRule="auto"/>
        <w:ind w:left="567" w:hanging="283"/>
        <w:rPr>
          <w:rFonts w:ascii="Calibri" w:hAnsi="Calibri" w:cs="Calibri"/>
          <w:sz w:val="22"/>
          <w:szCs w:val="22"/>
        </w:rPr>
      </w:pPr>
      <w:r w:rsidRPr="00E3788D">
        <w:rPr>
          <w:rFonts w:ascii="Calibri" w:hAnsi="Calibri" w:cs="Calibri"/>
          <w:sz w:val="22"/>
          <w:szCs w:val="22"/>
        </w:rPr>
        <w:t>przekazanie Zamawiającemu wymaganych nośników, dokumentacji i podręczników wraz z niezbędnymi akcesoriami (jeśli były wymagane w Specyfikacji technicznej),</w:t>
      </w:r>
    </w:p>
    <w:p w14:paraId="585AE3AA" w14:textId="77777777" w:rsidR="00E3788D" w:rsidRPr="00E3788D" w:rsidRDefault="00E3788D" w:rsidP="001B4098">
      <w:pPr>
        <w:pStyle w:val="Akapitzlist"/>
        <w:numPr>
          <w:ilvl w:val="1"/>
          <w:numId w:val="54"/>
        </w:numPr>
        <w:spacing w:line="276" w:lineRule="auto"/>
        <w:ind w:left="567" w:hanging="283"/>
        <w:rPr>
          <w:rFonts w:ascii="Calibri" w:hAnsi="Calibri" w:cs="Calibri"/>
          <w:b/>
          <w:sz w:val="22"/>
          <w:szCs w:val="22"/>
        </w:rPr>
      </w:pPr>
      <w:r w:rsidRPr="00E3788D">
        <w:rPr>
          <w:rFonts w:ascii="Calibri" w:hAnsi="Calibri" w:cs="Calibri"/>
          <w:sz w:val="22"/>
          <w:szCs w:val="22"/>
        </w:rPr>
        <w:t>przeszkolenie pracowników Zamawiającego (jeśli było wymagane w Specyfikacji technicznej).</w:t>
      </w:r>
    </w:p>
    <w:p w14:paraId="0085A80A" w14:textId="7C5589EA" w:rsidR="00E3788D" w:rsidRPr="00E3788D" w:rsidRDefault="00E3788D" w:rsidP="00E3788D">
      <w:pPr>
        <w:pStyle w:val="Akapitzlist"/>
        <w:numPr>
          <w:ilvl w:val="1"/>
          <w:numId w:val="55"/>
        </w:numPr>
        <w:spacing w:line="276" w:lineRule="auto"/>
        <w:ind w:left="284" w:hanging="284"/>
        <w:rPr>
          <w:rFonts w:ascii="Calibri" w:hAnsi="Calibri" w:cs="Calibri"/>
          <w:bCs/>
          <w:sz w:val="22"/>
          <w:szCs w:val="22"/>
        </w:rPr>
      </w:pPr>
      <w:r w:rsidRPr="00E3788D">
        <w:rPr>
          <w:rFonts w:ascii="Calibri" w:hAnsi="Calibri" w:cs="Calibri"/>
          <w:bCs/>
          <w:sz w:val="22"/>
          <w:szCs w:val="22"/>
        </w:rPr>
        <w:t>Zamówienie podzielone jest na 6 części. Kody CPV:</w:t>
      </w:r>
      <w:r w:rsidRPr="00E3788D">
        <w:rPr>
          <w:rFonts w:ascii="Calibri" w:hAnsi="Calibri" w:cs="Calibri"/>
          <w:sz w:val="22"/>
          <w:szCs w:val="22"/>
        </w:rPr>
        <w:t xml:space="preserve"> 32322000-6 Urządzenia multimedialne</w:t>
      </w:r>
    </w:p>
    <w:p w14:paraId="291056B2" w14:textId="77777777" w:rsidR="00E3788D" w:rsidRPr="00E3788D" w:rsidRDefault="00E3788D" w:rsidP="00E3788D">
      <w:pPr>
        <w:pStyle w:val="Akapitzlist"/>
        <w:numPr>
          <w:ilvl w:val="1"/>
          <w:numId w:val="55"/>
        </w:numPr>
        <w:autoSpaceDN w:val="0"/>
        <w:spacing w:line="276" w:lineRule="auto"/>
        <w:ind w:left="284" w:hanging="284"/>
        <w:textAlignment w:val="baseline"/>
        <w:rPr>
          <w:rFonts w:ascii="Calibri" w:hAnsi="Calibri" w:cs="Calibri"/>
          <w:sz w:val="22"/>
          <w:szCs w:val="22"/>
        </w:rPr>
      </w:pPr>
      <w:r w:rsidRPr="00E3788D">
        <w:rPr>
          <w:rFonts w:ascii="Calibri" w:hAnsi="Calibri" w:cs="Calibri"/>
          <w:sz w:val="22"/>
          <w:szCs w:val="22"/>
        </w:rPr>
        <w:t xml:space="preserve">Zaoferowany przez Wykonawcę sprzęt stanowiący przedmiot zamówienia ma być fabrycznie nowy </w:t>
      </w:r>
      <w:r w:rsidRPr="00E3788D">
        <w:rPr>
          <w:rFonts w:ascii="Calibri" w:hAnsi="Calibri" w:cs="Calibri"/>
          <w:sz w:val="22"/>
          <w:szCs w:val="22"/>
        </w:rPr>
        <w:br/>
        <w:t xml:space="preserve">o zaoferowanych parametrach technicznych, niewadliwy, w najlepszym gatunku pod względem technicznym, jakościowym i użytkowym, zgodnie z obowiązującymi przepisami. </w:t>
      </w:r>
    </w:p>
    <w:p w14:paraId="72DAA34F" w14:textId="77777777" w:rsidR="00E3788D" w:rsidRPr="001B4098" w:rsidRDefault="00E3788D" w:rsidP="00E3788D">
      <w:pPr>
        <w:pStyle w:val="Akapitzlist"/>
        <w:numPr>
          <w:ilvl w:val="1"/>
          <w:numId w:val="55"/>
        </w:numPr>
        <w:autoSpaceDN w:val="0"/>
        <w:spacing w:line="276" w:lineRule="auto"/>
        <w:ind w:left="284" w:hanging="284"/>
        <w:textAlignment w:val="baseline"/>
        <w:rPr>
          <w:rFonts w:ascii="Calibri" w:hAnsi="Calibri" w:cs="Calibri"/>
          <w:sz w:val="22"/>
          <w:szCs w:val="22"/>
        </w:rPr>
      </w:pPr>
      <w:r w:rsidRPr="00E3788D">
        <w:rPr>
          <w:rFonts w:ascii="Calibri" w:hAnsi="Calibri" w:cs="Calibri"/>
          <w:bCs/>
          <w:iCs/>
          <w:sz w:val="22"/>
          <w:szCs w:val="22"/>
        </w:rPr>
        <w:t xml:space="preserve">Zamawiający wymaga udzielenia gwarancji na oferowany przedmiot zamówienia na okres:  </w:t>
      </w:r>
    </w:p>
    <w:p w14:paraId="733636E6" w14:textId="77777777" w:rsidR="001B4098" w:rsidRPr="00E3788D" w:rsidRDefault="001B4098" w:rsidP="001B4098">
      <w:pPr>
        <w:pStyle w:val="Akapitzlist"/>
        <w:autoSpaceDN w:val="0"/>
        <w:spacing w:line="276" w:lineRule="auto"/>
        <w:ind w:left="709"/>
        <w:textAlignment w:val="baseline"/>
        <w:rPr>
          <w:rFonts w:ascii="Calibri" w:hAnsi="Calibri" w:cs="Calibri"/>
          <w:sz w:val="22"/>
          <w:szCs w:val="22"/>
        </w:rPr>
      </w:pPr>
    </w:p>
    <w:p w14:paraId="48B7F3D4" w14:textId="752E7393" w:rsidR="00E3788D" w:rsidRPr="008C547C" w:rsidRDefault="00E3788D" w:rsidP="001B4098">
      <w:pPr>
        <w:pStyle w:val="Akapitzlist"/>
        <w:numPr>
          <w:ilvl w:val="0"/>
          <w:numId w:val="58"/>
        </w:numPr>
        <w:autoSpaceDN w:val="0"/>
        <w:spacing w:line="276" w:lineRule="auto"/>
        <w:textAlignment w:val="baseline"/>
        <w:rPr>
          <w:rFonts w:ascii="Calibri" w:hAnsi="Calibri" w:cs="Calibri"/>
          <w:b/>
          <w:bCs/>
          <w:iCs/>
          <w:sz w:val="22"/>
          <w:szCs w:val="22"/>
        </w:rPr>
      </w:pPr>
      <w:r w:rsidRPr="008C547C">
        <w:rPr>
          <w:rFonts w:ascii="Calibri" w:hAnsi="Calibri" w:cs="Calibri"/>
          <w:b/>
          <w:iCs/>
          <w:sz w:val="22"/>
          <w:szCs w:val="22"/>
        </w:rPr>
        <w:lastRenderedPageBreak/>
        <w:t>część 1 i 3:</w:t>
      </w:r>
      <w:r w:rsidRPr="008C547C">
        <w:rPr>
          <w:rFonts w:ascii="Calibri" w:hAnsi="Calibri" w:cs="Calibri"/>
          <w:bCs/>
          <w:iCs/>
          <w:sz w:val="22"/>
          <w:szCs w:val="22"/>
        </w:rPr>
        <w:t xml:space="preserve"> </w:t>
      </w:r>
      <w:r w:rsidR="008C547C" w:rsidRPr="008C547C">
        <w:rPr>
          <w:rFonts w:ascii="Calibri" w:eastAsia="Calibri" w:hAnsi="Calibri" w:cs="Calibri"/>
          <w:b/>
          <w:bCs/>
          <w:sz w:val="22"/>
          <w:szCs w:val="22"/>
          <w:shd w:val="clear" w:color="auto" w:fill="FFFFFF"/>
        </w:rPr>
        <w:t>5 lat (gwarancja producenta), w tym 2 lata one to one</w:t>
      </w:r>
    </w:p>
    <w:p w14:paraId="5411D5AB" w14:textId="30F2FF07" w:rsidR="00E3788D" w:rsidRPr="008C547C" w:rsidRDefault="00E3788D" w:rsidP="001B4098">
      <w:pPr>
        <w:pStyle w:val="Akapitzlist"/>
        <w:numPr>
          <w:ilvl w:val="0"/>
          <w:numId w:val="58"/>
        </w:numPr>
        <w:autoSpaceDN w:val="0"/>
        <w:spacing w:line="276" w:lineRule="auto"/>
        <w:textAlignment w:val="baseline"/>
        <w:rPr>
          <w:rFonts w:ascii="Calibri" w:hAnsi="Calibri" w:cs="Calibri"/>
          <w:b/>
          <w:bCs/>
          <w:iCs/>
          <w:sz w:val="22"/>
          <w:szCs w:val="22"/>
        </w:rPr>
      </w:pPr>
      <w:r w:rsidRPr="008C547C">
        <w:rPr>
          <w:rFonts w:ascii="Calibri" w:hAnsi="Calibri" w:cs="Calibri"/>
          <w:b/>
          <w:bCs/>
          <w:iCs/>
          <w:sz w:val="22"/>
          <w:szCs w:val="22"/>
        </w:rPr>
        <w:t xml:space="preserve">część 2: </w:t>
      </w:r>
      <w:r w:rsidR="008C547C" w:rsidRPr="008C547C">
        <w:rPr>
          <w:rFonts w:ascii="Calibri" w:eastAsia="Calibri" w:hAnsi="Calibri" w:cs="Calibri"/>
          <w:b/>
          <w:bCs/>
          <w:sz w:val="22"/>
          <w:szCs w:val="22"/>
          <w:shd w:val="clear" w:color="auto" w:fill="FFFFFF"/>
        </w:rPr>
        <w:t>3 lata</w:t>
      </w:r>
    </w:p>
    <w:p w14:paraId="4B3EF02A" w14:textId="62BABD09" w:rsidR="00E3788D" w:rsidRPr="008C547C" w:rsidRDefault="00E3788D" w:rsidP="001B4098">
      <w:pPr>
        <w:pStyle w:val="Akapitzlist"/>
        <w:numPr>
          <w:ilvl w:val="0"/>
          <w:numId w:val="58"/>
        </w:numPr>
        <w:autoSpaceDN w:val="0"/>
        <w:spacing w:line="276" w:lineRule="auto"/>
        <w:textAlignment w:val="baseline"/>
        <w:rPr>
          <w:rFonts w:ascii="Calibri" w:eastAsia="Calibri" w:hAnsi="Calibri" w:cs="Calibri"/>
          <w:b/>
          <w:bCs/>
          <w:sz w:val="22"/>
          <w:szCs w:val="22"/>
          <w:shd w:val="clear" w:color="auto" w:fill="FFFFFF"/>
        </w:rPr>
      </w:pPr>
      <w:r w:rsidRPr="008C547C">
        <w:rPr>
          <w:rFonts w:ascii="Calibri" w:hAnsi="Calibri" w:cs="Calibri"/>
          <w:b/>
          <w:bCs/>
          <w:iCs/>
          <w:sz w:val="22"/>
          <w:szCs w:val="22"/>
        </w:rPr>
        <w:t xml:space="preserve">część </w:t>
      </w:r>
      <w:r w:rsidR="008C547C" w:rsidRPr="008C547C">
        <w:rPr>
          <w:rFonts w:ascii="Calibri" w:hAnsi="Calibri" w:cs="Calibri"/>
          <w:b/>
          <w:bCs/>
          <w:iCs/>
          <w:sz w:val="22"/>
          <w:szCs w:val="22"/>
        </w:rPr>
        <w:t>4</w:t>
      </w:r>
      <w:r w:rsidRPr="008C547C">
        <w:rPr>
          <w:rFonts w:ascii="Calibri" w:hAnsi="Calibri" w:cs="Calibri"/>
          <w:b/>
          <w:bCs/>
          <w:iCs/>
          <w:sz w:val="22"/>
          <w:szCs w:val="22"/>
        </w:rPr>
        <w:t xml:space="preserve">: </w:t>
      </w:r>
      <w:r w:rsidR="008C547C" w:rsidRPr="008C547C">
        <w:rPr>
          <w:rFonts w:ascii="Calibri" w:eastAsia="Calibri" w:hAnsi="Calibri" w:cs="Calibri"/>
          <w:b/>
          <w:bCs/>
          <w:sz w:val="22"/>
          <w:szCs w:val="22"/>
          <w:shd w:val="clear" w:color="auto" w:fill="FFFFFF"/>
        </w:rPr>
        <w:t>5 lat (gwarancja producenta) z limitem 20,000 godzin na laser</w:t>
      </w:r>
    </w:p>
    <w:p w14:paraId="029A1731" w14:textId="7388D0AF" w:rsidR="008C547C" w:rsidRPr="008C547C" w:rsidRDefault="008C547C" w:rsidP="001B4098">
      <w:pPr>
        <w:pStyle w:val="Akapitzlist"/>
        <w:numPr>
          <w:ilvl w:val="0"/>
          <w:numId w:val="58"/>
        </w:numPr>
        <w:autoSpaceDN w:val="0"/>
        <w:spacing w:line="276" w:lineRule="auto"/>
        <w:textAlignment w:val="baseline"/>
        <w:rPr>
          <w:rFonts w:ascii="Calibri" w:hAnsi="Calibri" w:cs="Calibri"/>
          <w:b/>
          <w:bCs/>
          <w:iCs/>
          <w:sz w:val="22"/>
          <w:szCs w:val="22"/>
        </w:rPr>
      </w:pPr>
      <w:r w:rsidRPr="008C547C">
        <w:rPr>
          <w:rFonts w:ascii="Calibri" w:hAnsi="Calibri" w:cs="Calibri"/>
          <w:b/>
          <w:bCs/>
          <w:iCs/>
          <w:sz w:val="22"/>
          <w:szCs w:val="22"/>
        </w:rPr>
        <w:t>część 5 i 6</w:t>
      </w:r>
      <w:r w:rsidR="001B4098">
        <w:rPr>
          <w:rFonts w:ascii="Calibri" w:hAnsi="Calibri" w:cs="Calibri"/>
          <w:b/>
          <w:bCs/>
          <w:iCs/>
          <w:sz w:val="22"/>
          <w:szCs w:val="22"/>
        </w:rPr>
        <w:t xml:space="preserve">: </w:t>
      </w:r>
      <w:r w:rsidRPr="008C547C">
        <w:rPr>
          <w:rFonts w:ascii="Calibri" w:hAnsi="Calibri" w:cs="Calibri"/>
          <w:b/>
          <w:bCs/>
          <w:iCs/>
          <w:sz w:val="22"/>
          <w:szCs w:val="22"/>
        </w:rPr>
        <w:t xml:space="preserve"> </w:t>
      </w:r>
      <w:r w:rsidRPr="008C547C">
        <w:rPr>
          <w:rFonts w:ascii="Calibri" w:eastAsia="Calibri" w:hAnsi="Calibri" w:cs="Calibri"/>
          <w:b/>
          <w:bCs/>
          <w:sz w:val="22"/>
          <w:szCs w:val="22"/>
          <w:shd w:val="clear" w:color="auto" w:fill="FFFFFF"/>
        </w:rPr>
        <w:t>1 rok</w:t>
      </w:r>
    </w:p>
    <w:p w14:paraId="48905C71" w14:textId="77777777" w:rsidR="00E3788D" w:rsidRPr="00E3788D" w:rsidRDefault="00E3788D" w:rsidP="001B4098">
      <w:pPr>
        <w:tabs>
          <w:tab w:val="left" w:pos="284"/>
        </w:tabs>
        <w:spacing w:after="0" w:line="276" w:lineRule="auto"/>
        <w:ind w:left="284"/>
        <w:rPr>
          <w:rFonts w:ascii="Calibri" w:hAnsi="Calibri" w:cs="Calibri"/>
          <w:i/>
        </w:rPr>
      </w:pPr>
      <w:r w:rsidRPr="00E3788D">
        <w:rPr>
          <w:rFonts w:ascii="Calibri" w:hAnsi="Calibri" w:cs="Calibri"/>
          <w:i/>
        </w:rPr>
        <w:t>Gwarancja liczona będzie od daty podpisania protokołu odbioru i końcowego przekazania przez Zamawiającego.</w:t>
      </w:r>
    </w:p>
    <w:p w14:paraId="65372514" w14:textId="77777777" w:rsidR="00E3788D" w:rsidRPr="00E3788D" w:rsidRDefault="00E3788D" w:rsidP="001B4098">
      <w:pPr>
        <w:pStyle w:val="Akapitzlist"/>
        <w:numPr>
          <w:ilvl w:val="1"/>
          <w:numId w:val="55"/>
        </w:numPr>
        <w:tabs>
          <w:tab w:val="left" w:pos="284"/>
        </w:tabs>
        <w:spacing w:line="276" w:lineRule="auto"/>
        <w:ind w:left="709" w:hanging="709"/>
        <w:rPr>
          <w:rFonts w:ascii="Calibri" w:hAnsi="Calibri" w:cs="Calibri"/>
          <w:i/>
          <w:sz w:val="22"/>
          <w:szCs w:val="22"/>
        </w:rPr>
      </w:pPr>
      <w:r w:rsidRPr="00E3788D">
        <w:rPr>
          <w:rFonts w:ascii="Calibri" w:hAnsi="Calibri" w:cs="Calibri"/>
          <w:b/>
          <w:bCs/>
          <w:iCs/>
          <w:sz w:val="22"/>
          <w:szCs w:val="22"/>
        </w:rPr>
        <w:t>Wymagane warunki gwarancji i świadczenia serwisu gwarancyjnego:</w:t>
      </w:r>
    </w:p>
    <w:p w14:paraId="0F965BCA"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w okresie gwarancji Wykonawca zapewni serwis gwarancyjny bez dodatkowego wynagrodzenia,</w:t>
      </w:r>
    </w:p>
    <w:p w14:paraId="4A0D838C" w14:textId="77777777" w:rsidR="00CC5970" w:rsidRDefault="00CC5970" w:rsidP="00CC5970">
      <w:pPr>
        <w:pStyle w:val="Lista2"/>
        <w:numPr>
          <w:ilvl w:val="0"/>
          <w:numId w:val="53"/>
        </w:numPr>
        <w:spacing w:line="276" w:lineRule="auto"/>
        <w:rPr>
          <w:rFonts w:asciiTheme="minorHAnsi" w:hAnsiTheme="minorHAnsi" w:cstheme="minorHAnsi"/>
          <w:sz w:val="22"/>
          <w:szCs w:val="22"/>
        </w:rPr>
      </w:pPr>
      <w:r>
        <w:rPr>
          <w:rFonts w:asciiTheme="minorHAnsi" w:hAnsiTheme="minorHAnsi" w:cstheme="minorHAnsi"/>
          <w:sz w:val="22"/>
          <w:szCs w:val="22"/>
        </w:rPr>
        <w:t>czas reakcji serwisu na zgłoszenie awarii (e-mailem) przez Zamawiającego, rozumiany jako nawiązanie kontaktu przez pracownika Wykonawcy ze zgłaszającym awarię w terminie 3 dni roboczych (za dni robocze uważa się dni od poniedziałku do piątku poza dniami ustawowo wolnymi od pracy oraz dniami wolnymi wynikającymi z obowiązujących zarządzeń w Politechnice Białostockiej);</w:t>
      </w:r>
    </w:p>
    <w:p w14:paraId="01994946"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 xml:space="preserve">termin naprawy – w ciągu </w:t>
      </w:r>
      <w:r w:rsidRPr="00E3788D">
        <w:rPr>
          <w:rFonts w:ascii="Calibri" w:hAnsi="Calibri" w:cs="Calibri"/>
          <w:b/>
          <w:sz w:val="22"/>
          <w:szCs w:val="22"/>
        </w:rPr>
        <w:t xml:space="preserve">14 </w:t>
      </w:r>
      <w:r w:rsidRPr="00E3788D">
        <w:rPr>
          <w:rFonts w:ascii="Calibri" w:hAnsi="Calibri" w:cs="Calibri"/>
          <w:sz w:val="22"/>
          <w:szCs w:val="22"/>
        </w:rPr>
        <w:t xml:space="preserve">dni kalendarzowych od daty zgłoszenia przez Zamawiającego; </w:t>
      </w:r>
    </w:p>
    <w:p w14:paraId="709CB5FA"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 xml:space="preserve">w przypadku </w:t>
      </w:r>
      <w:r w:rsidRPr="00E3788D">
        <w:rPr>
          <w:rFonts w:ascii="Calibri" w:hAnsi="Calibri" w:cs="Calibri"/>
          <w:b/>
          <w:sz w:val="22"/>
          <w:szCs w:val="22"/>
        </w:rPr>
        <w:t>trzykrotnej awarii</w:t>
      </w:r>
      <w:r w:rsidRPr="00E3788D">
        <w:rPr>
          <w:rFonts w:ascii="Calibri" w:hAnsi="Calibri" w:cs="Calibri"/>
          <w:sz w:val="22"/>
          <w:szCs w:val="22"/>
        </w:rPr>
        <w:t xml:space="preserve"> tego samego elementu/ podzespołu/ modułu w sprzęcie Wykonawca wymieni element /podzespół/moduł na nowy.  Wykonawca wymieni cały sprzęt na nowy w przypadku braku możliwości wymiany elementu/ podzespołu/ modułu;</w:t>
      </w:r>
    </w:p>
    <w:p w14:paraId="46FE36D3"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wymieniony element/ podzespół/ moduł lub sprzęt ma być o parametrach nie gorszych bądź lepszych;</w:t>
      </w:r>
    </w:p>
    <w:p w14:paraId="218A1D89"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okres gwarancji ulega przedłużeniu o czas napraw,</w:t>
      </w:r>
    </w:p>
    <w:p w14:paraId="4A9BE54A"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okres gwarancji biegnie na nowo dla sprzętu bądź elementu / podzespołu/ modułu wymienionego,</w:t>
      </w:r>
    </w:p>
    <w:p w14:paraId="59B81D86"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wszelkie naprawy będą odbywały się u Zamawiającego, w przypadku konieczności napraw poza siedzibą Zamawiającego – koszt transportu będzie ponosił Wykonawca (Zamawiający nie może ponosić dodatkowych kosztów w związku z naprawami wadliwego sprzętu),</w:t>
      </w:r>
    </w:p>
    <w:p w14:paraId="07518F20" w14:textId="77777777" w:rsidR="00E3788D" w:rsidRPr="00E3788D" w:rsidRDefault="00E3788D" w:rsidP="001B4098">
      <w:pPr>
        <w:pStyle w:val="Lista2"/>
        <w:numPr>
          <w:ilvl w:val="0"/>
          <w:numId w:val="53"/>
        </w:numPr>
        <w:spacing w:line="276" w:lineRule="auto"/>
        <w:ind w:hanging="294"/>
        <w:rPr>
          <w:rFonts w:ascii="Calibri" w:hAnsi="Calibri" w:cs="Calibri"/>
          <w:sz w:val="22"/>
          <w:szCs w:val="22"/>
        </w:rPr>
      </w:pPr>
      <w:r w:rsidRPr="00E3788D">
        <w:rPr>
          <w:rFonts w:ascii="Calibri" w:hAnsi="Calibri" w:cs="Calibri"/>
          <w:sz w:val="22"/>
          <w:szCs w:val="22"/>
        </w:rPr>
        <w:t>w przypadku awarii sprzętu, dysk lub inny nośnik danych pozostaje u Zamawiającego. W przypadku awarii dysku (nośnika danych) naprawa odbywać się będzie u Zamawiającego pod jego nadzorem (dotyczy sprzętu komputerowego).</w:t>
      </w:r>
    </w:p>
    <w:p w14:paraId="5EEC7240" w14:textId="77777777" w:rsidR="00E3788D" w:rsidRPr="00E3788D" w:rsidRDefault="00E3788D" w:rsidP="00E3788D">
      <w:pPr>
        <w:pStyle w:val="Akapitzlist"/>
        <w:numPr>
          <w:ilvl w:val="1"/>
          <w:numId w:val="55"/>
        </w:numPr>
        <w:spacing w:line="276" w:lineRule="auto"/>
        <w:ind w:hanging="284"/>
        <w:rPr>
          <w:rFonts w:ascii="Calibri" w:hAnsi="Calibri" w:cs="Calibri"/>
          <w:sz w:val="22"/>
          <w:szCs w:val="22"/>
        </w:rPr>
      </w:pPr>
      <w:r w:rsidRPr="00E3788D">
        <w:rPr>
          <w:rFonts w:ascii="Calibri" w:hAnsi="Calibri" w:cs="Calibri"/>
          <w:sz w:val="22"/>
          <w:szCs w:val="22"/>
        </w:rPr>
        <w:t xml:space="preserve">Rozwiązania równoważne: </w:t>
      </w:r>
    </w:p>
    <w:p w14:paraId="2FE7E0DC" w14:textId="77777777" w:rsidR="00E3788D" w:rsidRPr="00E3788D" w:rsidRDefault="00E3788D" w:rsidP="00E3788D">
      <w:pPr>
        <w:pStyle w:val="Akapitzlist"/>
        <w:numPr>
          <w:ilvl w:val="0"/>
          <w:numId w:val="30"/>
        </w:numPr>
        <w:spacing w:line="276" w:lineRule="auto"/>
        <w:ind w:left="709" w:hanging="284"/>
        <w:rPr>
          <w:rFonts w:ascii="Calibri" w:hAnsi="Calibri" w:cs="Calibri"/>
          <w:sz w:val="22"/>
          <w:szCs w:val="22"/>
        </w:rPr>
      </w:pPr>
      <w:r w:rsidRPr="00E3788D">
        <w:rPr>
          <w:rFonts w:ascii="Calibri" w:hAnsi="Calibri" w:cs="Calibri"/>
          <w:sz w:val="22"/>
          <w:szCs w:val="22"/>
        </w:rPr>
        <w:t>przedstawione w opisie przedmiotu zamówienia parametry przedmiotu zamówienia stanowią minimum techniczne i jakościowe oczekiwane przez Zamawiającego i będą stanowiły podstawę oceny ofert równoważnych.</w:t>
      </w:r>
    </w:p>
    <w:p w14:paraId="6DAA2911" w14:textId="77777777" w:rsidR="00E3788D" w:rsidRPr="00E3788D" w:rsidRDefault="00E3788D" w:rsidP="00E3788D">
      <w:pPr>
        <w:pStyle w:val="Akapitzlist"/>
        <w:numPr>
          <w:ilvl w:val="0"/>
          <w:numId w:val="30"/>
        </w:numPr>
        <w:spacing w:line="276" w:lineRule="auto"/>
        <w:ind w:left="709" w:hanging="284"/>
        <w:rPr>
          <w:rFonts w:ascii="Calibri" w:hAnsi="Calibri" w:cs="Calibri"/>
          <w:sz w:val="22"/>
          <w:szCs w:val="22"/>
        </w:rPr>
      </w:pPr>
      <w:r w:rsidRPr="00E3788D">
        <w:rPr>
          <w:rFonts w:ascii="Calibri" w:hAnsi="Calibri" w:cs="Calibri"/>
          <w:sz w:val="22"/>
          <w:szCs w:val="22"/>
        </w:rPr>
        <w:t>w przypadku, gdy w opisie przedmiotu zamówienia zawarto znaki towarowe, patenty lub pochodzenie, źródło lub szczególny proces, który charakteryzuje produkty lub usługi dostarczane przez konkretnego Wykonawcę, Zamawiający wskazuje kryteria stosowane w celu oceny równoważności w dokumentacji postpowania;</w:t>
      </w:r>
    </w:p>
    <w:p w14:paraId="33F66684" w14:textId="77777777" w:rsidR="00E3788D" w:rsidRPr="00E3788D" w:rsidRDefault="00E3788D" w:rsidP="00E3788D">
      <w:pPr>
        <w:pStyle w:val="Akapitzlist"/>
        <w:numPr>
          <w:ilvl w:val="0"/>
          <w:numId w:val="30"/>
        </w:numPr>
        <w:spacing w:line="276" w:lineRule="auto"/>
        <w:ind w:left="709" w:hanging="284"/>
        <w:rPr>
          <w:rFonts w:ascii="Calibri" w:hAnsi="Calibri" w:cs="Calibri"/>
          <w:sz w:val="22"/>
          <w:szCs w:val="22"/>
        </w:rPr>
      </w:pPr>
      <w:r w:rsidRPr="00E3788D">
        <w:rPr>
          <w:rFonts w:ascii="Calibri" w:hAnsi="Calibri" w:cs="Calibri"/>
          <w:sz w:val="22"/>
          <w:szCs w:val="22"/>
        </w:rPr>
        <w:t xml:space="preserve">w przypadku, gdy opis przedmiotu zamówienia odnosi się do norm, ocen technicznych, Specyfikacji technicznych i systemów referencji technicznych, o których mowa w art. 101 ust. 1 pkt 2 oraz ust.3 ustawy </w:t>
      </w:r>
      <w:proofErr w:type="spellStart"/>
      <w:r w:rsidRPr="00E3788D">
        <w:rPr>
          <w:rFonts w:ascii="Calibri" w:hAnsi="Calibri" w:cs="Calibri"/>
          <w:sz w:val="22"/>
          <w:szCs w:val="22"/>
        </w:rPr>
        <w:t>Pzp</w:t>
      </w:r>
      <w:proofErr w:type="spellEnd"/>
      <w:r w:rsidRPr="00E3788D">
        <w:rPr>
          <w:rFonts w:ascii="Calibri" w:hAnsi="Calibri" w:cs="Calibri"/>
          <w:sz w:val="22"/>
          <w:szCs w:val="22"/>
        </w:rPr>
        <w:t xml:space="preserve">, Zamawiający dopuszcza rozwiązania równoważne opisywanym; </w:t>
      </w:r>
    </w:p>
    <w:p w14:paraId="0EC79AD1" w14:textId="2DF09767" w:rsidR="00E3788D" w:rsidRPr="00E3788D" w:rsidRDefault="00E3788D" w:rsidP="00E3788D">
      <w:pPr>
        <w:pStyle w:val="Akapitzlist"/>
        <w:numPr>
          <w:ilvl w:val="0"/>
          <w:numId w:val="30"/>
        </w:numPr>
        <w:spacing w:line="276" w:lineRule="auto"/>
        <w:ind w:left="709" w:hanging="284"/>
        <w:rPr>
          <w:rFonts w:ascii="Calibri" w:hAnsi="Calibri" w:cs="Calibri"/>
          <w:sz w:val="22"/>
          <w:szCs w:val="22"/>
        </w:rPr>
      </w:pPr>
      <w:r w:rsidRPr="00E3788D">
        <w:rPr>
          <w:rFonts w:ascii="Calibri" w:hAnsi="Calibri" w:cs="Calibri"/>
          <w:sz w:val="22"/>
          <w:szCs w:val="22"/>
        </w:rPr>
        <w:t xml:space="preserve">Wykonawca zobowiązany jest udowodnić w ofercie, w szczególności za pomocą przedmiotowych środków dowodowych, o których mowa w art. 104-106 ustawy </w:t>
      </w:r>
      <w:proofErr w:type="spellStart"/>
      <w:r w:rsidRPr="00E3788D">
        <w:rPr>
          <w:rFonts w:ascii="Calibri" w:hAnsi="Calibri" w:cs="Calibri"/>
          <w:sz w:val="22"/>
          <w:szCs w:val="22"/>
        </w:rPr>
        <w:t>Pzp</w:t>
      </w:r>
      <w:proofErr w:type="spellEnd"/>
      <w:r w:rsidRPr="00E3788D">
        <w:rPr>
          <w:rFonts w:ascii="Calibri" w:hAnsi="Calibri" w:cs="Calibri"/>
          <w:sz w:val="22"/>
          <w:szCs w:val="22"/>
        </w:rPr>
        <w:t>, że proponowane rozwiązania w równoważnym stopniu spełniają wymagania określone w opisie przedmiotu zamówienia;</w:t>
      </w:r>
    </w:p>
    <w:p w14:paraId="2EAAEE51" w14:textId="500AFDCD" w:rsidR="000E4B08" w:rsidRPr="00C75E34" w:rsidRDefault="00E3788D" w:rsidP="00C75E34">
      <w:pPr>
        <w:pStyle w:val="Akapitzlist"/>
        <w:numPr>
          <w:ilvl w:val="0"/>
          <w:numId w:val="30"/>
        </w:numPr>
        <w:spacing w:line="276" w:lineRule="auto"/>
        <w:ind w:left="709" w:hanging="284"/>
        <w:rPr>
          <w:rFonts w:ascii="Calibri" w:hAnsi="Calibri" w:cs="Calibri"/>
          <w:sz w:val="22"/>
          <w:szCs w:val="22"/>
        </w:rPr>
      </w:pPr>
      <w:r w:rsidRPr="00E3788D">
        <w:rPr>
          <w:rFonts w:ascii="Calibri" w:hAnsi="Calibri" w:cs="Calibri"/>
          <w:sz w:val="22"/>
          <w:szCs w:val="22"/>
        </w:rPr>
        <w:t xml:space="preserve">w przypadku gdy opis przedmiotu zamówienia odnosi się do wymagań dotyczących wydajności lub funkcjonalności, o których mowa w art. 101 ust. 1 pkt 1 ustawy </w:t>
      </w:r>
      <w:proofErr w:type="spellStart"/>
      <w:r w:rsidRPr="00E3788D">
        <w:rPr>
          <w:rFonts w:ascii="Calibri" w:hAnsi="Calibri" w:cs="Calibri"/>
          <w:sz w:val="22"/>
          <w:szCs w:val="22"/>
        </w:rPr>
        <w:t>Pzp</w:t>
      </w:r>
      <w:proofErr w:type="spellEnd"/>
      <w:r w:rsidRPr="00E3788D">
        <w:rPr>
          <w:rFonts w:ascii="Calibri" w:hAnsi="Calibri" w:cs="Calibri"/>
          <w:sz w:val="22"/>
          <w:szCs w:val="22"/>
        </w:rPr>
        <w:t xml:space="preserve">, Wykonawca zobowiązany jest udowodnić w ofercie, w szczególności za pomocą przedmiotowych (środków </w:t>
      </w:r>
      <w:r w:rsidRPr="00E3788D">
        <w:rPr>
          <w:rFonts w:ascii="Calibri" w:hAnsi="Calibri" w:cs="Calibri"/>
          <w:sz w:val="22"/>
          <w:szCs w:val="22"/>
        </w:rPr>
        <w:lastRenderedPageBreak/>
        <w:t xml:space="preserve">dowodowych, o których mowa w art. 104-106 ustawy </w:t>
      </w:r>
      <w:proofErr w:type="spellStart"/>
      <w:r w:rsidRPr="00E3788D">
        <w:rPr>
          <w:rFonts w:ascii="Calibri" w:hAnsi="Calibri" w:cs="Calibri"/>
          <w:sz w:val="22"/>
          <w:szCs w:val="22"/>
        </w:rPr>
        <w:t>Pzp</w:t>
      </w:r>
      <w:proofErr w:type="spellEnd"/>
      <w:r w:rsidRPr="00E3788D">
        <w:rPr>
          <w:rFonts w:ascii="Calibri" w:hAnsi="Calibri" w:cs="Calibri"/>
          <w:sz w:val="22"/>
          <w:szCs w:val="22"/>
        </w:rPr>
        <w:t>, że obiekt budowlany, dostawa lub usługa, spełniają wymagania dotyczące wydajności lub funkcjonalności określone przez Zamawiającego.</w:t>
      </w:r>
    </w:p>
    <w:p w14:paraId="2A525FFE" w14:textId="77777777" w:rsidR="000B1143" w:rsidRPr="00554F61" w:rsidRDefault="001C0D4B" w:rsidP="007857A3">
      <w:pPr>
        <w:pStyle w:val="Nagwek5"/>
        <w:rPr>
          <w:highlight w:val="yellow"/>
        </w:rPr>
      </w:pPr>
      <w:r w:rsidRPr="00554F61">
        <w:rPr>
          <w:highlight w:val="yellow"/>
        </w:rPr>
        <w:t xml:space="preserve">Termin wykonania zamówienia </w:t>
      </w:r>
    </w:p>
    <w:p w14:paraId="7ECAA8F2" w14:textId="37A11E66" w:rsidR="00E3788D" w:rsidRDefault="00E3788D" w:rsidP="002D2F0F">
      <w:pPr>
        <w:numPr>
          <w:ilvl w:val="0"/>
          <w:numId w:val="20"/>
        </w:numPr>
        <w:tabs>
          <w:tab w:val="left" w:pos="426"/>
        </w:tabs>
        <w:spacing w:after="0" w:line="276" w:lineRule="auto"/>
        <w:ind w:left="284" w:hanging="142"/>
        <w:rPr>
          <w:rFonts w:ascii="Calibri" w:hAnsi="Calibri" w:cs="Calibri"/>
        </w:rPr>
      </w:pPr>
      <w:r w:rsidRPr="00E3788D">
        <w:rPr>
          <w:rFonts w:ascii="Calibri" w:hAnsi="Calibri" w:cs="Calibri"/>
        </w:rPr>
        <w:t xml:space="preserve">Termin realizacji zamówienia: </w:t>
      </w:r>
      <w:r w:rsidRPr="001B4098">
        <w:rPr>
          <w:rFonts w:ascii="Calibri" w:hAnsi="Calibri" w:cs="Calibri"/>
          <w:b/>
          <w:bCs/>
        </w:rPr>
        <w:t>część 1-6:</w:t>
      </w:r>
      <w:r w:rsidRPr="001B4098">
        <w:rPr>
          <w:rFonts w:ascii="Calibri" w:hAnsi="Calibri" w:cs="Calibri"/>
        </w:rPr>
        <w:t xml:space="preserve"> </w:t>
      </w:r>
      <w:r w:rsidRPr="001B4098">
        <w:rPr>
          <w:rFonts w:ascii="Calibri" w:hAnsi="Calibri" w:cs="Calibri"/>
          <w:b/>
        </w:rPr>
        <w:t>14 dni</w:t>
      </w:r>
      <w:r w:rsidRPr="001B4098">
        <w:rPr>
          <w:rFonts w:ascii="Calibri" w:hAnsi="Calibri" w:cs="Calibri"/>
        </w:rPr>
        <w:t xml:space="preserve"> od dnia zawarcia umowy</w:t>
      </w:r>
      <w:r w:rsidR="002D2F0F">
        <w:rPr>
          <w:rFonts w:ascii="Calibri" w:hAnsi="Calibri" w:cs="Calibri"/>
        </w:rPr>
        <w:t>.</w:t>
      </w:r>
    </w:p>
    <w:p w14:paraId="3FC04752" w14:textId="0DA5338F" w:rsidR="00E3788D" w:rsidRPr="002D2F0F" w:rsidRDefault="00E3788D" w:rsidP="002D2F0F">
      <w:pPr>
        <w:numPr>
          <w:ilvl w:val="0"/>
          <w:numId w:val="20"/>
        </w:numPr>
        <w:tabs>
          <w:tab w:val="left" w:pos="426"/>
        </w:tabs>
        <w:spacing w:after="0" w:line="276" w:lineRule="auto"/>
        <w:ind w:left="426" w:hanging="284"/>
        <w:rPr>
          <w:rFonts w:ascii="Calibri" w:hAnsi="Calibri" w:cs="Calibri"/>
        </w:rPr>
      </w:pPr>
      <w:r w:rsidRPr="002D2F0F">
        <w:rPr>
          <w:rFonts w:cstheme="minorHAnsi"/>
        </w:rPr>
        <w:t xml:space="preserve">Wykonawca wystawi fakturę ze stawką VAT 23%. Po dostarczeniu przez Zamawiającego stosownego potwierdzenia zastosowania stawki 0%, Wykonawca wystawi korektę faktury (dotyczy </w:t>
      </w:r>
      <w:r w:rsidRPr="002D2F0F">
        <w:rPr>
          <w:rFonts w:cstheme="minorHAnsi"/>
          <w:b/>
        </w:rPr>
        <w:t>części 1 i 3</w:t>
      </w:r>
      <w:r w:rsidRPr="002D2F0F">
        <w:rPr>
          <w:rFonts w:cstheme="minorHAnsi"/>
        </w:rPr>
        <w:t>)</w:t>
      </w:r>
    </w:p>
    <w:p w14:paraId="4E7CF4EC" w14:textId="77777777" w:rsidR="00E3788D" w:rsidRDefault="00E3788D" w:rsidP="002D2F0F">
      <w:pPr>
        <w:numPr>
          <w:ilvl w:val="0"/>
          <w:numId w:val="20"/>
        </w:numPr>
        <w:tabs>
          <w:tab w:val="left" w:pos="426"/>
        </w:tabs>
        <w:spacing w:after="0" w:line="276" w:lineRule="auto"/>
        <w:ind w:left="426" w:hanging="284"/>
        <w:rPr>
          <w:rFonts w:ascii="Calibri" w:hAnsi="Calibri" w:cs="Calibri"/>
        </w:rPr>
      </w:pPr>
      <w:r w:rsidRPr="002D2F0F">
        <w:rPr>
          <w:rFonts w:ascii="Calibri" w:hAnsi="Calibri" w:cs="Calibri"/>
        </w:rPr>
        <w:t xml:space="preserve">Termin płatności: </w:t>
      </w:r>
      <w:r w:rsidRPr="002D2F0F">
        <w:rPr>
          <w:rFonts w:ascii="Calibri" w:hAnsi="Calibri" w:cs="Calibri"/>
          <w:b/>
        </w:rPr>
        <w:t>30 dni</w:t>
      </w:r>
      <w:r w:rsidRPr="002D2F0F">
        <w:rPr>
          <w:rFonts w:ascii="Calibri" w:hAnsi="Calibri" w:cs="Calibri"/>
          <w:b/>
          <w:bCs/>
        </w:rPr>
        <w:t xml:space="preserve"> </w:t>
      </w:r>
      <w:r w:rsidRPr="002D2F0F">
        <w:rPr>
          <w:rFonts w:ascii="Calibri" w:hAnsi="Calibri" w:cs="Calibri"/>
        </w:rPr>
        <w:t>od dnia otrzymania prawidłowo wystawionej faktury.</w:t>
      </w:r>
    </w:p>
    <w:p w14:paraId="2ACCDD4C" w14:textId="77777777" w:rsidR="00E3788D" w:rsidRPr="002D2F0F" w:rsidRDefault="00E3788D" w:rsidP="002D2F0F">
      <w:pPr>
        <w:numPr>
          <w:ilvl w:val="0"/>
          <w:numId w:val="20"/>
        </w:numPr>
        <w:tabs>
          <w:tab w:val="left" w:pos="426"/>
        </w:tabs>
        <w:spacing w:after="0" w:line="276" w:lineRule="auto"/>
        <w:ind w:left="426" w:hanging="284"/>
        <w:rPr>
          <w:rFonts w:ascii="Calibri" w:hAnsi="Calibri" w:cs="Calibri"/>
        </w:rPr>
      </w:pPr>
      <w:r w:rsidRPr="002D2F0F">
        <w:rPr>
          <w:rFonts w:ascii="Calibri" w:hAnsi="Calibri" w:cs="Calibri"/>
        </w:rPr>
        <w:t>Zamawiający zastosuje mechanizm podzielonej płatności (</w:t>
      </w:r>
      <w:proofErr w:type="spellStart"/>
      <w:r w:rsidRPr="002D2F0F">
        <w:rPr>
          <w:rFonts w:ascii="Calibri" w:hAnsi="Calibri" w:cs="Calibri"/>
        </w:rPr>
        <w:t>split</w:t>
      </w:r>
      <w:proofErr w:type="spellEnd"/>
      <w:r w:rsidRPr="002D2F0F">
        <w:rPr>
          <w:rFonts w:ascii="Calibri" w:hAnsi="Calibri" w:cs="Calibri"/>
        </w:rPr>
        <w:t xml:space="preserve"> </w:t>
      </w:r>
      <w:proofErr w:type="spellStart"/>
      <w:r w:rsidRPr="002D2F0F">
        <w:rPr>
          <w:rFonts w:ascii="Calibri" w:hAnsi="Calibri" w:cs="Calibri"/>
        </w:rPr>
        <w:t>payment</w:t>
      </w:r>
      <w:proofErr w:type="spellEnd"/>
      <w:r w:rsidRPr="002D2F0F">
        <w:rPr>
          <w:rFonts w:ascii="Calibri" w:hAnsi="Calibri" w:cs="Calibri"/>
        </w:rPr>
        <w:t>) zgodnie z ustawą z dnia 11 marca 2004 r. o podatku od towarów i usług (</w:t>
      </w:r>
      <w:r w:rsidRPr="002D2F0F">
        <w:rPr>
          <w:rFonts w:ascii="Calibri" w:hAnsi="Calibri" w:cs="Calibri"/>
          <w:i/>
        </w:rPr>
        <w:t>jeśli obowiązek ten będzie wynikał  z powyższej ustawy).</w:t>
      </w:r>
    </w:p>
    <w:p w14:paraId="1052851A" w14:textId="77777777" w:rsidR="00E3788D" w:rsidRPr="002D2F0F" w:rsidRDefault="00E3788D" w:rsidP="002D2F0F">
      <w:pPr>
        <w:numPr>
          <w:ilvl w:val="0"/>
          <w:numId w:val="20"/>
        </w:numPr>
        <w:tabs>
          <w:tab w:val="left" w:pos="426"/>
        </w:tabs>
        <w:spacing w:after="0" w:line="276" w:lineRule="auto"/>
        <w:ind w:left="426" w:hanging="284"/>
        <w:rPr>
          <w:rFonts w:ascii="Calibri" w:hAnsi="Calibri" w:cs="Calibri"/>
        </w:rPr>
      </w:pPr>
      <w:r w:rsidRPr="002D2F0F">
        <w:rPr>
          <w:rFonts w:ascii="Calibri" w:hAnsi="Calibri" w:cs="Calibri"/>
        </w:rPr>
        <w:t>Miejsce dostawy: Politechnika Białostocka. Dokładne miejsca dostawy zostaną wskazane przez Zamawiającego na etapie realizacji umowy.</w:t>
      </w:r>
    </w:p>
    <w:p w14:paraId="3C742727" w14:textId="77777777" w:rsidR="00D479EA" w:rsidRPr="00554F61" w:rsidRDefault="00877FEE" w:rsidP="007857A3">
      <w:pPr>
        <w:pStyle w:val="Nagwek5"/>
        <w:rPr>
          <w:highlight w:val="yellow"/>
          <w:u w:val="single"/>
        </w:rPr>
      </w:pPr>
      <w:r w:rsidRPr="00554F61">
        <w:rPr>
          <w:highlight w:val="yellow"/>
        </w:rPr>
        <w:t>Podstawy wykluczenia</w:t>
      </w:r>
    </w:p>
    <w:p w14:paraId="475745A9" w14:textId="77777777" w:rsidR="005113DB" w:rsidRPr="005154A4" w:rsidRDefault="005113DB" w:rsidP="002D2F0F">
      <w:pPr>
        <w:pStyle w:val="Akapitzlist"/>
        <w:numPr>
          <w:ilvl w:val="6"/>
          <w:numId w:val="50"/>
        </w:numPr>
        <w:spacing w:line="276" w:lineRule="auto"/>
        <w:ind w:left="426" w:hanging="284"/>
        <w:rPr>
          <w:rFonts w:ascii="Calibri" w:hAnsi="Calibri" w:cs="Calibri"/>
          <w:bCs/>
          <w:sz w:val="22"/>
          <w:szCs w:val="22"/>
          <w:lang w:bidi="pl-PL"/>
        </w:rPr>
      </w:pPr>
      <w:bookmarkStart w:id="4" w:name="_Hlk63084993"/>
      <w:r w:rsidRPr="005154A4">
        <w:rPr>
          <w:rFonts w:ascii="Calibri" w:hAnsi="Calibri" w:cs="Calibri"/>
          <w:b/>
          <w:sz w:val="22"/>
          <w:szCs w:val="22"/>
          <w:lang w:bidi="pl-PL"/>
        </w:rPr>
        <w:t xml:space="preserve">Podstawy wykluczenia, o których mowa w art. 108 ustawy </w:t>
      </w:r>
      <w:proofErr w:type="spellStart"/>
      <w:r w:rsidRPr="005154A4">
        <w:rPr>
          <w:rFonts w:ascii="Calibri" w:hAnsi="Calibri" w:cs="Calibri"/>
          <w:b/>
          <w:sz w:val="22"/>
          <w:szCs w:val="22"/>
          <w:lang w:bidi="pl-PL"/>
        </w:rPr>
        <w:t>Pzp</w:t>
      </w:r>
      <w:proofErr w:type="spellEnd"/>
      <w:r w:rsidRPr="005154A4">
        <w:rPr>
          <w:rFonts w:ascii="Calibri" w:hAnsi="Calibri" w:cs="Calibri"/>
          <w:b/>
          <w:sz w:val="22"/>
          <w:szCs w:val="22"/>
          <w:lang w:bidi="pl-PL"/>
        </w:rPr>
        <w:t>.</w:t>
      </w:r>
      <w:r w:rsidRPr="005154A4">
        <w:rPr>
          <w:rFonts w:ascii="Calibri" w:hAnsi="Calibri" w:cs="Calibri"/>
          <w:bCs/>
          <w:sz w:val="22"/>
          <w:szCs w:val="22"/>
          <w:lang w:bidi="pl-PL"/>
        </w:rPr>
        <w:t xml:space="preserve"> Z postępowania o udzielenie zamówienia wyklucza się Wykonawcę, z zastrzeżeniem art. 110 ust. 2 ustawy </w:t>
      </w:r>
      <w:proofErr w:type="spellStart"/>
      <w:r w:rsidRPr="005154A4">
        <w:rPr>
          <w:rFonts w:ascii="Calibri" w:hAnsi="Calibri" w:cs="Calibri"/>
          <w:bCs/>
          <w:sz w:val="22"/>
          <w:szCs w:val="22"/>
          <w:lang w:bidi="pl-PL"/>
        </w:rPr>
        <w:t>Pzp</w:t>
      </w:r>
      <w:proofErr w:type="spellEnd"/>
      <w:r w:rsidRPr="005154A4">
        <w:rPr>
          <w:rFonts w:ascii="Calibri" w:hAnsi="Calibri" w:cs="Calibri"/>
          <w:bCs/>
          <w:sz w:val="22"/>
          <w:szCs w:val="22"/>
          <w:lang w:bidi="pl-PL"/>
        </w:rPr>
        <w:t>:</w:t>
      </w:r>
    </w:p>
    <w:p w14:paraId="7A1841C1" w14:textId="77777777" w:rsidR="005113DB" w:rsidRPr="005154A4" w:rsidRDefault="005113DB" w:rsidP="002D2F0F">
      <w:pPr>
        <w:pStyle w:val="Akapitzlist"/>
        <w:numPr>
          <w:ilvl w:val="2"/>
          <w:numId w:val="49"/>
        </w:numPr>
        <w:tabs>
          <w:tab w:val="left" w:pos="426"/>
          <w:tab w:val="left" w:pos="709"/>
        </w:tabs>
        <w:autoSpaceDE w:val="0"/>
        <w:autoSpaceDN w:val="0"/>
        <w:adjustRightInd w:val="0"/>
        <w:spacing w:line="276" w:lineRule="auto"/>
        <w:ind w:left="426" w:firstLine="0"/>
        <w:rPr>
          <w:rFonts w:ascii="Calibri" w:hAnsi="Calibri" w:cs="Arial"/>
          <w:bCs/>
          <w:lang w:bidi="pl-PL"/>
        </w:rPr>
      </w:pPr>
      <w:r w:rsidRPr="005154A4">
        <w:rPr>
          <w:rFonts w:ascii="Calibri" w:hAnsi="Calibri" w:cs="Arial"/>
          <w:bCs/>
          <w:sz w:val="22"/>
          <w:szCs w:val="22"/>
          <w:lang w:bidi="pl-PL"/>
        </w:rPr>
        <w:t>będącego osobą fizyczną, którego prawomocnie skazano za przestępstwo:</w:t>
      </w:r>
    </w:p>
    <w:p w14:paraId="0F9F6F65"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udziału w zorganizowanej grupie przestępczej albo związku mającym na celu popełnienie przestępstwa lub przestępstwa skarbowego, o którym mowa w art. 258 Kodeksu karnego,</w:t>
      </w:r>
    </w:p>
    <w:p w14:paraId="728126EB"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handlu ludźmi, o którym mowa w art. 189a Kodeksu karnego,</w:t>
      </w:r>
    </w:p>
    <w:p w14:paraId="5FBEEC2C"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3A7735EB"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A5C3B5C"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o charakterze terrorystycznym, o którym mowa w art. 115 § 20 Kodeksu karnego, lub mające na celu popełnienie tego przestępstwa;</w:t>
      </w:r>
    </w:p>
    <w:p w14:paraId="0F5DFABD"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powierzenia wykonywania pracy małoletniemu cudzoziemcowi, o którym mowa w art. 9 ust. 2 ustawy z dnia 15 czerwca 2012 r. o skutkach powierzania wykonywania pracy cudzoziemcom przebywającym wbrew przepisom na terytorium Rzeczypospolitej Polskiej,</w:t>
      </w:r>
    </w:p>
    <w:p w14:paraId="2368CE9F"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06CB78D1" w14:textId="77777777" w:rsidR="005113DB" w:rsidRPr="005154A4" w:rsidRDefault="005113DB" w:rsidP="001B4098">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 xml:space="preserve">o którym mowa w art. 9 ust. 1 i 3 lub art. 10 ustawy z dnia 15 czerwca 2012 r. o skutkach powierzania </w:t>
      </w:r>
      <w:r w:rsidRPr="005154A4">
        <w:rPr>
          <w:rFonts w:ascii="Calibri" w:hAnsi="Calibri" w:cs="Arial"/>
          <w:bCs/>
          <w:spacing w:val="-2"/>
          <w:lang w:bidi="pl-PL"/>
        </w:rPr>
        <w:t>wykonywania pracy cudzoziemcom przebywającym wbrew przepisom na terytorium Rzeczypospolitej</w:t>
      </w:r>
      <w:r w:rsidRPr="005154A4">
        <w:rPr>
          <w:rFonts w:ascii="Calibri" w:hAnsi="Calibri" w:cs="Arial"/>
          <w:bCs/>
          <w:lang w:bidi="pl-PL"/>
        </w:rPr>
        <w:t xml:space="preserve"> Polskiej lub za odpowiedni czyn zabroniony określony w przepisach prawa obcego;</w:t>
      </w:r>
    </w:p>
    <w:p w14:paraId="46E68F3D" w14:textId="77777777" w:rsidR="005113DB" w:rsidRPr="005154A4" w:rsidRDefault="005113DB" w:rsidP="001B4098">
      <w:pPr>
        <w:numPr>
          <w:ilvl w:val="1"/>
          <w:numId w:val="6"/>
        </w:numPr>
        <w:tabs>
          <w:tab w:val="left" w:pos="993"/>
        </w:tabs>
        <w:autoSpaceDE w:val="0"/>
        <w:autoSpaceDN w:val="0"/>
        <w:adjustRightInd w:val="0"/>
        <w:spacing w:after="0" w:line="276" w:lineRule="auto"/>
        <w:ind w:left="851" w:hanging="425"/>
        <w:rPr>
          <w:rFonts w:ascii="Calibri" w:hAnsi="Calibri" w:cs="Arial"/>
          <w:bCs/>
          <w:lang w:bidi="pl-PL"/>
        </w:rPr>
      </w:pPr>
      <w:r w:rsidRPr="005154A4">
        <w:rPr>
          <w:rFonts w:ascii="Calibri" w:hAnsi="Calibri" w:cs="Arial"/>
          <w:bCs/>
          <w:lang w:bidi="pl-PL"/>
        </w:rPr>
        <w:t xml:space="preserve">jeżeli urzędującego członka jego organu zarządzającego lub nadzorczego, wspólnika spółki w spółce jawnej lub partnerskiej albo komplementariusza w spółce komandytowej lub </w:t>
      </w:r>
      <w:r w:rsidRPr="005154A4">
        <w:rPr>
          <w:rFonts w:ascii="Calibri" w:hAnsi="Calibri" w:cs="Arial"/>
          <w:bCs/>
          <w:lang w:bidi="pl-PL"/>
        </w:rPr>
        <w:lastRenderedPageBreak/>
        <w:t xml:space="preserve">komandytowo-akcyjnej lub prokurenta prawomocnie skazano za przestępstwo, o którym mowa w </w:t>
      </w:r>
      <w:proofErr w:type="spellStart"/>
      <w:r w:rsidRPr="005154A4">
        <w:rPr>
          <w:rFonts w:ascii="Calibri" w:hAnsi="Calibri" w:cs="Arial"/>
          <w:bCs/>
          <w:lang w:bidi="pl-PL"/>
        </w:rPr>
        <w:t>ppkt</w:t>
      </w:r>
      <w:proofErr w:type="spellEnd"/>
      <w:r w:rsidRPr="005154A4">
        <w:rPr>
          <w:rFonts w:ascii="Calibri" w:hAnsi="Calibri" w:cs="Arial"/>
          <w:bCs/>
          <w:lang w:bidi="pl-PL"/>
        </w:rPr>
        <w:t xml:space="preserve"> 1;</w:t>
      </w:r>
    </w:p>
    <w:p w14:paraId="16120289" w14:textId="77777777" w:rsidR="005113DB" w:rsidRPr="005154A4" w:rsidRDefault="005113DB" w:rsidP="001B4098">
      <w:pPr>
        <w:numPr>
          <w:ilvl w:val="1"/>
          <w:numId w:val="6"/>
        </w:numPr>
        <w:autoSpaceDE w:val="0"/>
        <w:autoSpaceDN w:val="0"/>
        <w:adjustRightInd w:val="0"/>
        <w:spacing w:after="0" w:line="276" w:lineRule="auto"/>
        <w:ind w:left="851" w:hanging="425"/>
        <w:rPr>
          <w:rFonts w:ascii="Calibri" w:hAnsi="Calibri" w:cs="Arial"/>
          <w:bCs/>
          <w:lang w:bidi="pl-PL"/>
        </w:rPr>
      </w:pPr>
      <w:r w:rsidRPr="005154A4">
        <w:rPr>
          <w:rFonts w:ascii="Calibri" w:hAnsi="Calibri" w:cs="Arial"/>
          <w:bCs/>
          <w:lang w:bidi="pl-PL"/>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F80069" w14:textId="77777777" w:rsidR="005113DB" w:rsidRPr="005154A4" w:rsidRDefault="005113DB" w:rsidP="002D2F0F">
      <w:pPr>
        <w:numPr>
          <w:ilvl w:val="1"/>
          <w:numId w:val="6"/>
        </w:numPr>
        <w:tabs>
          <w:tab w:val="left" w:pos="851"/>
        </w:tabs>
        <w:autoSpaceDE w:val="0"/>
        <w:autoSpaceDN w:val="0"/>
        <w:adjustRightInd w:val="0"/>
        <w:spacing w:after="0" w:line="276" w:lineRule="auto"/>
        <w:ind w:left="851" w:hanging="425"/>
        <w:rPr>
          <w:rFonts w:ascii="Calibri" w:hAnsi="Calibri" w:cs="Arial"/>
          <w:bCs/>
          <w:lang w:bidi="pl-PL"/>
        </w:rPr>
      </w:pPr>
      <w:r w:rsidRPr="005154A4">
        <w:rPr>
          <w:rFonts w:ascii="Calibri" w:hAnsi="Calibri" w:cs="Arial"/>
          <w:bCs/>
          <w:lang w:bidi="pl-PL"/>
        </w:rPr>
        <w:t>wobec którego prawomocnie orzeczono zakaz ubiegania się o zamówienia publiczne;</w:t>
      </w:r>
    </w:p>
    <w:p w14:paraId="0434904B" w14:textId="77777777" w:rsidR="005113DB" w:rsidRPr="005154A4" w:rsidRDefault="005113DB" w:rsidP="002D2F0F">
      <w:pPr>
        <w:numPr>
          <w:ilvl w:val="1"/>
          <w:numId w:val="6"/>
        </w:numPr>
        <w:tabs>
          <w:tab w:val="left" w:pos="851"/>
        </w:tabs>
        <w:autoSpaceDE w:val="0"/>
        <w:autoSpaceDN w:val="0"/>
        <w:adjustRightInd w:val="0"/>
        <w:spacing w:after="0" w:line="276" w:lineRule="auto"/>
        <w:ind w:left="851" w:hanging="425"/>
        <w:rPr>
          <w:rFonts w:ascii="Calibri" w:hAnsi="Calibri" w:cs="Arial"/>
          <w:bCs/>
          <w:lang w:bidi="pl-PL"/>
        </w:rPr>
      </w:pPr>
      <w:r w:rsidRPr="005154A4">
        <w:rPr>
          <w:rFonts w:ascii="Calibri" w:hAnsi="Calibri" w:cs="Arial"/>
          <w:bCs/>
          <w:lang w:bidi="pl-PL"/>
        </w:rPr>
        <w:t>jeżeli Zamawiający może stwierdzić, na podstawie wiarygodnych przesłanek, ze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90400B" w14:textId="77777777" w:rsidR="005113DB" w:rsidRPr="005154A4" w:rsidRDefault="005113DB" w:rsidP="002D2F0F">
      <w:pPr>
        <w:numPr>
          <w:ilvl w:val="1"/>
          <w:numId w:val="6"/>
        </w:numPr>
        <w:tabs>
          <w:tab w:val="left" w:pos="851"/>
          <w:tab w:val="left" w:pos="1134"/>
        </w:tabs>
        <w:autoSpaceDE w:val="0"/>
        <w:autoSpaceDN w:val="0"/>
        <w:adjustRightInd w:val="0"/>
        <w:spacing w:after="0" w:line="276" w:lineRule="auto"/>
        <w:ind w:left="851" w:hanging="425"/>
        <w:rPr>
          <w:rFonts w:ascii="Calibri" w:hAnsi="Calibri" w:cs="Arial"/>
          <w:bCs/>
          <w:lang w:bidi="pl-PL"/>
        </w:rPr>
      </w:pPr>
      <w:r w:rsidRPr="005154A4">
        <w:rPr>
          <w:rFonts w:ascii="Calibri" w:hAnsi="Calibri" w:cs="Arial"/>
          <w:bCs/>
          <w:lang w:bidi="pl-PL"/>
        </w:rPr>
        <w:t xml:space="preserve">jeżeli, w przypadkach, o których mowa w art. 85 ust. 1 ustawy </w:t>
      </w:r>
      <w:proofErr w:type="spellStart"/>
      <w:r w:rsidRPr="005154A4">
        <w:rPr>
          <w:rFonts w:ascii="Calibri" w:hAnsi="Calibri" w:cs="Arial"/>
          <w:bCs/>
          <w:lang w:bidi="pl-PL"/>
        </w:rPr>
        <w:t>Pzp</w:t>
      </w:r>
      <w:proofErr w:type="spellEnd"/>
      <w:r w:rsidRPr="005154A4">
        <w:rPr>
          <w:rFonts w:ascii="Calibri" w:hAnsi="Calibri" w:cs="Arial"/>
          <w:bCs/>
          <w:lang w:bidi="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BF5EC0C" w14:textId="77777777" w:rsidR="005113DB" w:rsidRPr="005154A4" w:rsidRDefault="005113DB" w:rsidP="002D2F0F">
      <w:pPr>
        <w:pStyle w:val="Akapitzlist"/>
        <w:numPr>
          <w:ilvl w:val="0"/>
          <w:numId w:val="6"/>
        </w:numPr>
        <w:tabs>
          <w:tab w:val="left" w:pos="426"/>
        </w:tabs>
        <w:autoSpaceDE w:val="0"/>
        <w:autoSpaceDN w:val="0"/>
        <w:adjustRightInd w:val="0"/>
        <w:spacing w:line="276" w:lineRule="auto"/>
        <w:ind w:left="426" w:hanging="284"/>
        <w:rPr>
          <w:rFonts w:ascii="Calibri" w:hAnsi="Calibri" w:cs="Arial"/>
          <w:bCs/>
          <w:lang w:bidi="pl-PL"/>
        </w:rPr>
      </w:pPr>
      <w:r w:rsidRPr="005154A4">
        <w:rPr>
          <w:rFonts w:ascii="Calibri" w:hAnsi="Calibri" w:cs="Arial"/>
          <w:b/>
          <w:sz w:val="22"/>
          <w:szCs w:val="22"/>
          <w:lang w:bidi="pl-PL"/>
        </w:rPr>
        <w:t xml:space="preserve">Podstawy wykluczenia, o których mowa w art. 109 ustawy </w:t>
      </w:r>
      <w:proofErr w:type="spellStart"/>
      <w:r w:rsidRPr="005154A4">
        <w:rPr>
          <w:rFonts w:ascii="Calibri" w:hAnsi="Calibri" w:cs="Arial"/>
          <w:b/>
          <w:sz w:val="22"/>
          <w:szCs w:val="22"/>
          <w:lang w:bidi="pl-PL"/>
        </w:rPr>
        <w:t>Pzp</w:t>
      </w:r>
      <w:proofErr w:type="spellEnd"/>
      <w:r w:rsidRPr="005154A4">
        <w:rPr>
          <w:rFonts w:ascii="Calibri" w:hAnsi="Calibri" w:cs="Arial"/>
          <w:b/>
          <w:sz w:val="22"/>
          <w:szCs w:val="22"/>
          <w:lang w:bidi="pl-PL"/>
        </w:rPr>
        <w:t xml:space="preserve">. </w:t>
      </w:r>
      <w:r w:rsidRPr="005154A4">
        <w:rPr>
          <w:rFonts w:ascii="Calibri" w:hAnsi="Calibri" w:cs="Arial"/>
          <w:bCs/>
          <w:sz w:val="22"/>
          <w:szCs w:val="22"/>
          <w:lang w:bidi="pl-PL"/>
        </w:rPr>
        <w:t xml:space="preserve">Z postępowania o udzielenie zamówienia Zamawiający wykluczy również Wykonawcę, z zastrzeżeniem art. 110 ust. 2 ustawy </w:t>
      </w:r>
      <w:proofErr w:type="spellStart"/>
      <w:r w:rsidRPr="005154A4">
        <w:rPr>
          <w:rFonts w:ascii="Calibri" w:hAnsi="Calibri" w:cs="Arial"/>
          <w:bCs/>
          <w:sz w:val="22"/>
          <w:szCs w:val="22"/>
          <w:lang w:bidi="pl-PL"/>
        </w:rPr>
        <w:t>Pzp</w:t>
      </w:r>
      <w:proofErr w:type="spellEnd"/>
      <w:r w:rsidRPr="005154A4">
        <w:rPr>
          <w:rFonts w:ascii="Calibri" w:hAnsi="Calibri" w:cs="Arial"/>
          <w:bCs/>
          <w:sz w:val="22"/>
          <w:szCs w:val="22"/>
          <w:lang w:bidi="pl-PL"/>
        </w:rPr>
        <w:t>:</w:t>
      </w:r>
    </w:p>
    <w:p w14:paraId="746D3A2F" w14:textId="77777777" w:rsidR="005113DB" w:rsidRPr="005154A4" w:rsidRDefault="005113DB" w:rsidP="002D2F0F">
      <w:pPr>
        <w:numPr>
          <w:ilvl w:val="1"/>
          <w:numId w:val="51"/>
        </w:numPr>
        <w:autoSpaceDE w:val="0"/>
        <w:autoSpaceDN w:val="0"/>
        <w:adjustRightInd w:val="0"/>
        <w:spacing w:after="0" w:line="276" w:lineRule="auto"/>
        <w:ind w:left="851" w:hanging="425"/>
        <w:rPr>
          <w:rFonts w:ascii="Calibri" w:hAnsi="Calibri" w:cs="Arial"/>
          <w:lang w:bidi="pl-PL"/>
        </w:rPr>
      </w:pPr>
      <w:r w:rsidRPr="005154A4">
        <w:rPr>
          <w:rFonts w:ascii="Calibri" w:hAnsi="Calibri" w:cs="Arial"/>
          <w:lang w:bidi="pl-PL"/>
        </w:rPr>
        <w:t xml:space="preserve">który naruszył obowiązki w dziedzinie ochrony środowiska, prawa socjalnego lub prawa pracy </w:t>
      </w:r>
      <w:r w:rsidRPr="005154A4">
        <w:rPr>
          <w:rFonts w:ascii="Calibri" w:hAnsi="Calibri" w:cs="Arial"/>
          <w:lang w:bidi="pl-PL"/>
        </w:rPr>
        <w:br/>
        <w:t xml:space="preserve">(art. 109 ust. 1 pkt. 2 ustawy </w:t>
      </w:r>
      <w:proofErr w:type="spellStart"/>
      <w:r w:rsidRPr="005154A4">
        <w:rPr>
          <w:rFonts w:ascii="Calibri" w:hAnsi="Calibri" w:cs="Arial"/>
          <w:lang w:bidi="pl-PL"/>
        </w:rPr>
        <w:t>Pzp</w:t>
      </w:r>
      <w:proofErr w:type="spellEnd"/>
      <w:r w:rsidRPr="005154A4">
        <w:rPr>
          <w:rFonts w:ascii="Calibri" w:hAnsi="Calibri" w:cs="Arial"/>
          <w:lang w:bidi="pl-PL"/>
        </w:rPr>
        <w:t>):</w:t>
      </w:r>
    </w:p>
    <w:p w14:paraId="1D5E1543" w14:textId="77777777" w:rsidR="005113DB" w:rsidRPr="005154A4" w:rsidRDefault="005113DB">
      <w:pPr>
        <w:pStyle w:val="Akapitzlist"/>
        <w:numPr>
          <w:ilvl w:val="0"/>
          <w:numId w:val="38"/>
        </w:numPr>
        <w:autoSpaceDE w:val="0"/>
        <w:autoSpaceDN w:val="0"/>
        <w:adjustRightInd w:val="0"/>
        <w:spacing w:line="276" w:lineRule="auto"/>
        <w:ind w:left="1134" w:hanging="283"/>
        <w:rPr>
          <w:rFonts w:ascii="Calibri" w:hAnsi="Calibri" w:cs="Arial"/>
          <w:sz w:val="22"/>
          <w:szCs w:val="22"/>
          <w:lang w:bidi="pl-PL"/>
        </w:rPr>
      </w:pPr>
      <w:r w:rsidRPr="005154A4">
        <w:rPr>
          <w:rFonts w:ascii="Calibri" w:hAnsi="Calibri" w:cs="Arial"/>
          <w:sz w:val="22"/>
          <w:szCs w:val="22"/>
          <w:lang w:bidi="pl-PL"/>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3D626C4E" w14:textId="77777777" w:rsidR="005113DB" w:rsidRPr="005154A4" w:rsidRDefault="005113DB">
      <w:pPr>
        <w:pStyle w:val="Akapitzlist"/>
        <w:numPr>
          <w:ilvl w:val="0"/>
          <w:numId w:val="38"/>
        </w:numPr>
        <w:autoSpaceDE w:val="0"/>
        <w:autoSpaceDN w:val="0"/>
        <w:adjustRightInd w:val="0"/>
        <w:spacing w:line="276" w:lineRule="auto"/>
        <w:ind w:left="1134" w:hanging="283"/>
        <w:rPr>
          <w:rFonts w:ascii="Calibri" w:hAnsi="Calibri" w:cs="Arial"/>
          <w:sz w:val="22"/>
          <w:szCs w:val="22"/>
          <w:lang w:bidi="pl-PL"/>
        </w:rPr>
      </w:pPr>
      <w:r w:rsidRPr="005154A4">
        <w:rPr>
          <w:rFonts w:ascii="Calibri" w:hAnsi="Calibri" w:cs="Arial"/>
          <w:sz w:val="22"/>
          <w:szCs w:val="22"/>
          <w:lang w:bidi="pl-PL"/>
        </w:rPr>
        <w:t>będącego osobą fizyczną prawomocnie ukaranego za wykroczenie przeciwko prawom pracownika lub wykroczenie przeciwko środowisku, jeżeli za jego popełnienie wymierzono karę aresztu, ograniczenia wolności lub karę grzywny;</w:t>
      </w:r>
    </w:p>
    <w:p w14:paraId="03E1B253" w14:textId="77777777" w:rsidR="005113DB" w:rsidRPr="005154A4" w:rsidRDefault="005113DB">
      <w:pPr>
        <w:pStyle w:val="Akapitzlist"/>
        <w:numPr>
          <w:ilvl w:val="0"/>
          <w:numId w:val="38"/>
        </w:numPr>
        <w:autoSpaceDE w:val="0"/>
        <w:autoSpaceDN w:val="0"/>
        <w:adjustRightInd w:val="0"/>
        <w:spacing w:line="276" w:lineRule="auto"/>
        <w:ind w:left="1134" w:hanging="283"/>
        <w:rPr>
          <w:rFonts w:ascii="Calibri" w:hAnsi="Calibri" w:cs="Arial"/>
          <w:sz w:val="22"/>
          <w:szCs w:val="22"/>
          <w:lang w:bidi="pl-PL"/>
        </w:rPr>
      </w:pPr>
      <w:r w:rsidRPr="005154A4">
        <w:rPr>
          <w:rFonts w:ascii="Calibri" w:hAnsi="Calibri" w:cs="Arial"/>
          <w:sz w:val="22"/>
          <w:szCs w:val="22"/>
          <w:lang w:bidi="pl-PL"/>
        </w:rPr>
        <w:t>wobec którego wydano ostateczną decyzję administracyjną o naruszeniu obowiązków wynikających z prawa ochrony środowiska, prawa pracy lub przepisów o zabezpieczeniu społecznym, jeżeli wymierzono tą decyzją karę pieniężną;</w:t>
      </w:r>
    </w:p>
    <w:p w14:paraId="0482C04B" w14:textId="77777777" w:rsidR="005113DB" w:rsidRPr="005154A4" w:rsidRDefault="005113DB" w:rsidP="002D2F0F">
      <w:pPr>
        <w:numPr>
          <w:ilvl w:val="1"/>
          <w:numId w:val="51"/>
        </w:numPr>
        <w:autoSpaceDE w:val="0"/>
        <w:autoSpaceDN w:val="0"/>
        <w:adjustRightInd w:val="0"/>
        <w:spacing w:after="0" w:line="276" w:lineRule="auto"/>
        <w:ind w:left="851" w:hanging="425"/>
        <w:rPr>
          <w:rFonts w:ascii="Calibri" w:hAnsi="Calibri" w:cs="Calibri"/>
          <w:b/>
          <w:bCs/>
          <w:lang w:bidi="pl-PL"/>
        </w:rPr>
      </w:pPr>
      <w:r w:rsidRPr="005154A4">
        <w:rPr>
          <w:rFonts w:ascii="Calibri" w:hAnsi="Calibri" w:cs="Calibr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1 lit. a lub b </w:t>
      </w:r>
      <w:r w:rsidRPr="005154A4">
        <w:rPr>
          <w:rFonts w:ascii="Calibri" w:hAnsi="Calibri" w:cs="Arial"/>
          <w:lang w:bidi="pl-PL"/>
        </w:rPr>
        <w:t xml:space="preserve">(art. 109 ust. 1 pkt. 3 ustawy </w:t>
      </w:r>
      <w:proofErr w:type="spellStart"/>
      <w:r w:rsidRPr="005154A4">
        <w:rPr>
          <w:rFonts w:ascii="Calibri" w:hAnsi="Calibri" w:cs="Arial"/>
          <w:lang w:bidi="pl-PL"/>
        </w:rPr>
        <w:t>Pzp</w:t>
      </w:r>
      <w:proofErr w:type="spellEnd"/>
      <w:r w:rsidRPr="005154A4">
        <w:rPr>
          <w:rFonts w:ascii="Calibri" w:hAnsi="Calibri" w:cs="Arial"/>
          <w:lang w:bidi="pl-PL"/>
        </w:rPr>
        <w:t>);</w:t>
      </w:r>
    </w:p>
    <w:p w14:paraId="2717C22F" w14:textId="77777777" w:rsidR="005113DB" w:rsidRPr="005154A4" w:rsidRDefault="005113DB" w:rsidP="002D2F0F">
      <w:pPr>
        <w:numPr>
          <w:ilvl w:val="1"/>
          <w:numId w:val="51"/>
        </w:numPr>
        <w:autoSpaceDE w:val="0"/>
        <w:autoSpaceDN w:val="0"/>
        <w:adjustRightInd w:val="0"/>
        <w:spacing w:after="0" w:line="276" w:lineRule="auto"/>
        <w:ind w:left="851" w:hanging="425"/>
        <w:rPr>
          <w:rFonts w:ascii="Calibri" w:hAnsi="Calibri" w:cs="Arial"/>
          <w:b/>
          <w:bCs/>
          <w:lang w:bidi="pl-PL"/>
        </w:rPr>
      </w:pPr>
      <w:r w:rsidRPr="005154A4">
        <w:rPr>
          <w:rFonts w:ascii="Calibri" w:hAnsi="Calibri" w:cs="Times New Roman"/>
          <w:color w:val="000000"/>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pkt.8 ustawy </w:t>
      </w:r>
      <w:proofErr w:type="spellStart"/>
      <w:r w:rsidRPr="005154A4">
        <w:rPr>
          <w:rFonts w:ascii="Calibri" w:hAnsi="Calibri" w:cs="Times New Roman"/>
          <w:color w:val="000000"/>
        </w:rPr>
        <w:t>Pzp</w:t>
      </w:r>
      <w:proofErr w:type="spellEnd"/>
      <w:r w:rsidRPr="005154A4">
        <w:rPr>
          <w:rFonts w:ascii="Calibri" w:hAnsi="Calibri" w:cs="Times New Roman"/>
          <w:color w:val="000000"/>
        </w:rPr>
        <w:t xml:space="preserve">); </w:t>
      </w:r>
    </w:p>
    <w:p w14:paraId="55813CBF" w14:textId="36F69BE7" w:rsidR="005113DB" w:rsidRPr="005154A4" w:rsidRDefault="005113DB" w:rsidP="002D2F0F">
      <w:pPr>
        <w:numPr>
          <w:ilvl w:val="1"/>
          <w:numId w:val="51"/>
        </w:numPr>
        <w:autoSpaceDE w:val="0"/>
        <w:autoSpaceDN w:val="0"/>
        <w:adjustRightInd w:val="0"/>
        <w:spacing w:after="0" w:line="276" w:lineRule="auto"/>
        <w:ind w:left="851" w:hanging="425"/>
        <w:rPr>
          <w:rFonts w:ascii="Calibri" w:hAnsi="Calibri" w:cs="Arial"/>
          <w:b/>
          <w:bCs/>
          <w:lang w:bidi="pl-PL"/>
        </w:rPr>
      </w:pPr>
      <w:r w:rsidRPr="005154A4">
        <w:rPr>
          <w:rFonts w:ascii="Calibri" w:hAnsi="Calibri" w:cs="Times New Roman"/>
          <w:color w:val="000000"/>
        </w:rPr>
        <w:lastRenderedPageBreak/>
        <w:t xml:space="preserve">który w wyniku lekkomyślności lub niedbalstwa przedstawił informacje wprowadzające w błąd, co mogło mieć istotny wpływ na decyzje podejmowane przez zamawiającego w postępowaniu o udzielenie zamówienia (art. 109 ust. 1 pkt. 10 ustawy </w:t>
      </w:r>
      <w:proofErr w:type="spellStart"/>
      <w:r w:rsidRPr="005154A4">
        <w:rPr>
          <w:rFonts w:ascii="Calibri" w:hAnsi="Calibri" w:cs="Times New Roman"/>
          <w:color w:val="000000"/>
        </w:rPr>
        <w:t>Pzp</w:t>
      </w:r>
      <w:proofErr w:type="spellEnd"/>
      <w:r w:rsidRPr="005154A4">
        <w:rPr>
          <w:rFonts w:ascii="Calibri" w:hAnsi="Calibri" w:cs="Times New Roman"/>
          <w:color w:val="000000"/>
        </w:rPr>
        <w:t>)</w:t>
      </w:r>
      <w:r w:rsidR="002D2F0F">
        <w:rPr>
          <w:rFonts w:ascii="Calibri" w:hAnsi="Calibri" w:cs="Times New Roman"/>
          <w:color w:val="000000"/>
        </w:rPr>
        <w:t>.</w:t>
      </w:r>
    </w:p>
    <w:p w14:paraId="5A0443A7" w14:textId="77777777" w:rsidR="005113DB" w:rsidRPr="005154A4" w:rsidRDefault="005113DB" w:rsidP="005113DB">
      <w:pPr>
        <w:pStyle w:val="Akapitzlist"/>
        <w:numPr>
          <w:ilvl w:val="0"/>
          <w:numId w:val="6"/>
        </w:numPr>
        <w:spacing w:line="276" w:lineRule="auto"/>
        <w:ind w:left="567" w:hanging="283"/>
        <w:rPr>
          <w:rFonts w:ascii="Calibri" w:hAnsi="Calibri" w:cs="Calibri"/>
          <w:sz w:val="22"/>
          <w:szCs w:val="22"/>
          <w:lang w:bidi="pl-PL"/>
        </w:rPr>
      </w:pPr>
      <w:r w:rsidRPr="005154A4">
        <w:rPr>
          <w:rFonts w:ascii="Calibri" w:hAnsi="Calibri" w:cs="Calibri"/>
          <w:b/>
          <w:bCs/>
          <w:sz w:val="22"/>
          <w:szCs w:val="22"/>
        </w:rPr>
        <w:t>Podstawy wykluczenia, o których mowa w art. 7 ust. 1 ustawy z dnia 13 kwietnia 2022 r. o szczególnych rozwiązaniach w zakresie przeciwdziałania wspieraniu agresji na Ukrainę oraz służących ochronie bezpieczeństwa narodowego</w:t>
      </w:r>
      <w:r w:rsidRPr="005154A4">
        <w:rPr>
          <w:rFonts w:ascii="Calibri" w:hAnsi="Calibri" w:cs="Calibri"/>
          <w:sz w:val="22"/>
          <w:szCs w:val="22"/>
        </w:rPr>
        <w:t xml:space="preserve">. </w:t>
      </w:r>
      <w:r w:rsidRPr="005154A4">
        <w:rPr>
          <w:rFonts w:ascii="Calibri" w:hAnsi="Calibri" w:cs="Calibri"/>
          <w:sz w:val="22"/>
          <w:szCs w:val="22"/>
          <w:lang w:bidi="pl-PL"/>
        </w:rPr>
        <w:t>Z postępowania o udzielenie zamówienia wyklucza się:</w:t>
      </w:r>
    </w:p>
    <w:p w14:paraId="70A43675" w14:textId="77777777" w:rsidR="005113DB" w:rsidRPr="005154A4" w:rsidRDefault="005113DB" w:rsidP="002D2F0F">
      <w:pPr>
        <w:pStyle w:val="Akapitzlist"/>
        <w:numPr>
          <w:ilvl w:val="0"/>
          <w:numId w:val="29"/>
        </w:numPr>
        <w:autoSpaceDE w:val="0"/>
        <w:autoSpaceDN w:val="0"/>
        <w:adjustRightInd w:val="0"/>
        <w:spacing w:line="276" w:lineRule="auto"/>
        <w:ind w:left="851" w:hanging="425"/>
        <w:rPr>
          <w:rFonts w:ascii="Calibri" w:hAnsi="Calibri" w:cs="Arial"/>
          <w:bCs/>
          <w:sz w:val="22"/>
          <w:szCs w:val="22"/>
          <w:lang w:bidi="pl-PL"/>
        </w:rPr>
      </w:pPr>
      <w:r w:rsidRPr="005154A4">
        <w:rPr>
          <w:rFonts w:ascii="Calibri" w:hAnsi="Calibri" w:cs="Calibri"/>
          <w:bCs/>
          <w:sz w:val="22"/>
          <w:szCs w:val="22"/>
          <w:lang w:bidi="pl-PL"/>
        </w:rPr>
        <w:t>wykonawcę oraz uczestnika konkursu wymienionego</w:t>
      </w:r>
      <w:r w:rsidRPr="005154A4">
        <w:rPr>
          <w:rFonts w:ascii="Calibri" w:hAnsi="Calibri" w:cs="Arial"/>
          <w:bCs/>
          <w:sz w:val="22"/>
          <w:szCs w:val="22"/>
          <w:lang w:bidi="pl-PL"/>
        </w:rPr>
        <w:t xml:space="preserve"> w wykazach określonych w rozporządzeniu 765/2006 i rozporządzeniu 269/2014 albo wpisanego na listę na podstawie decyzji w sprawie wpisu na listę rozstrzygającej o zastosowaniu środka, o którym mowa w art. 1 pkt 3 ustawy;</w:t>
      </w:r>
    </w:p>
    <w:p w14:paraId="66CA09B5" w14:textId="77777777" w:rsidR="005113DB" w:rsidRPr="005154A4" w:rsidRDefault="005113DB" w:rsidP="002D2F0F">
      <w:pPr>
        <w:pStyle w:val="Akapitzlist"/>
        <w:numPr>
          <w:ilvl w:val="0"/>
          <w:numId w:val="29"/>
        </w:numPr>
        <w:autoSpaceDE w:val="0"/>
        <w:autoSpaceDN w:val="0"/>
        <w:adjustRightInd w:val="0"/>
        <w:spacing w:line="276" w:lineRule="auto"/>
        <w:ind w:left="851" w:hanging="425"/>
        <w:rPr>
          <w:rFonts w:ascii="Calibri" w:hAnsi="Calibri" w:cs="Arial"/>
          <w:bCs/>
          <w:sz w:val="22"/>
          <w:szCs w:val="22"/>
          <w:lang w:bidi="pl-PL"/>
        </w:rPr>
      </w:pPr>
      <w:r w:rsidRPr="005154A4">
        <w:rPr>
          <w:rFonts w:ascii="Calibri" w:hAnsi="Calibri" w:cs="Arial"/>
          <w:bCs/>
          <w:sz w:val="22"/>
          <w:szCs w:val="22"/>
          <w:lang w:bidi="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E35179" w14:textId="77777777" w:rsidR="005113DB" w:rsidRPr="005154A4" w:rsidRDefault="005113DB" w:rsidP="002D2F0F">
      <w:pPr>
        <w:pStyle w:val="Akapitzlist"/>
        <w:numPr>
          <w:ilvl w:val="0"/>
          <w:numId w:val="29"/>
        </w:numPr>
        <w:autoSpaceDE w:val="0"/>
        <w:autoSpaceDN w:val="0"/>
        <w:adjustRightInd w:val="0"/>
        <w:spacing w:line="276" w:lineRule="auto"/>
        <w:ind w:left="851" w:hanging="425"/>
        <w:rPr>
          <w:rFonts w:ascii="Calibri" w:hAnsi="Calibri" w:cs="Arial"/>
          <w:bCs/>
          <w:sz w:val="22"/>
          <w:szCs w:val="22"/>
          <w:lang w:bidi="pl-PL"/>
        </w:rPr>
      </w:pPr>
      <w:r w:rsidRPr="005154A4">
        <w:rPr>
          <w:rFonts w:ascii="Calibri" w:hAnsi="Calibri" w:cs="Arial"/>
          <w:bCs/>
          <w:sz w:val="22"/>
          <w:szCs w:val="22"/>
          <w:lang w:bidi="pl-PL"/>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EB97E4C" w14:textId="77777777" w:rsidR="005113DB" w:rsidRPr="005154A4" w:rsidRDefault="005113DB" w:rsidP="005113DB">
      <w:pPr>
        <w:pStyle w:val="Akapitzlist"/>
        <w:numPr>
          <w:ilvl w:val="0"/>
          <w:numId w:val="6"/>
        </w:numPr>
        <w:autoSpaceDE w:val="0"/>
        <w:autoSpaceDN w:val="0"/>
        <w:adjustRightInd w:val="0"/>
        <w:spacing w:line="276" w:lineRule="auto"/>
        <w:ind w:left="567" w:hanging="283"/>
        <w:rPr>
          <w:rFonts w:ascii="Calibri" w:hAnsi="Calibri" w:cs="Arial"/>
          <w:bCs/>
          <w:sz w:val="22"/>
          <w:szCs w:val="22"/>
          <w:lang w:bidi="pl-PL"/>
        </w:rPr>
      </w:pPr>
      <w:r w:rsidRPr="005154A4">
        <w:rPr>
          <w:rFonts w:ascii="Calibri" w:hAnsi="Calibri" w:cs="Arial"/>
          <w:bCs/>
          <w:sz w:val="22"/>
          <w:szCs w:val="22"/>
          <w:lang w:bidi="pl-PL"/>
        </w:rPr>
        <w:t>Wykonawca może zostać wykluczony przez Zamawiającego na każdym etapie postepowania o udzielenie zamówienia.</w:t>
      </w:r>
    </w:p>
    <w:p w14:paraId="5245B604" w14:textId="77777777" w:rsidR="00CE459A" w:rsidRPr="005C5EFC" w:rsidRDefault="00EE69CF" w:rsidP="007857A3">
      <w:pPr>
        <w:pStyle w:val="Nagwek5"/>
      </w:pPr>
      <w:r w:rsidRPr="00554F61">
        <w:rPr>
          <w:highlight w:val="yellow"/>
        </w:rPr>
        <w:t>Warunki udziału w postępowaniu</w:t>
      </w:r>
      <w:r w:rsidR="00B16436" w:rsidRPr="005C5EFC">
        <w:t xml:space="preserve"> </w:t>
      </w:r>
    </w:p>
    <w:p w14:paraId="57648CB8" w14:textId="77777777" w:rsidR="00780387" w:rsidRPr="005C5EFC" w:rsidRDefault="00780387" w:rsidP="005C5EFC">
      <w:pPr>
        <w:tabs>
          <w:tab w:val="left" w:pos="284"/>
        </w:tabs>
        <w:spacing w:line="276" w:lineRule="auto"/>
        <w:rPr>
          <w:rFonts w:cstheme="minorHAnsi"/>
        </w:rPr>
      </w:pPr>
      <w:bookmarkStart w:id="5" w:name="_Hlk63154103"/>
      <w:bookmarkEnd w:id="4"/>
      <w:r w:rsidRPr="005C5EFC">
        <w:rPr>
          <w:rFonts w:cstheme="minorHAnsi"/>
        </w:rPr>
        <w:t>Zamawiający</w:t>
      </w:r>
      <w:r w:rsidRPr="005C5EFC">
        <w:rPr>
          <w:rFonts w:cstheme="minorHAnsi"/>
          <w:b/>
        </w:rPr>
        <w:t xml:space="preserve"> nie przewiduje </w:t>
      </w:r>
      <w:r w:rsidRPr="005C5EFC">
        <w:rPr>
          <w:rFonts w:cstheme="minorHAnsi"/>
        </w:rPr>
        <w:t>warunków udziału w postępowaniu.</w:t>
      </w:r>
    </w:p>
    <w:p w14:paraId="477763CF" w14:textId="77777777" w:rsidR="00993F8F" w:rsidRPr="00554F61" w:rsidRDefault="00B56EE4" w:rsidP="007857A3">
      <w:pPr>
        <w:pStyle w:val="Nagwek5"/>
        <w:rPr>
          <w:highlight w:val="yellow"/>
        </w:rPr>
      </w:pPr>
      <w:r w:rsidRPr="00554F61">
        <w:rPr>
          <w:highlight w:val="yellow"/>
        </w:rPr>
        <w:t xml:space="preserve">Wykaz </w:t>
      </w:r>
      <w:r w:rsidR="00276F8E" w:rsidRPr="00554F61">
        <w:rPr>
          <w:highlight w:val="yellow"/>
        </w:rPr>
        <w:t>oświadczeń</w:t>
      </w:r>
      <w:r w:rsidR="00AB5E5B" w:rsidRPr="00554F61">
        <w:rPr>
          <w:highlight w:val="yellow"/>
        </w:rPr>
        <w:t xml:space="preserve"> składan</w:t>
      </w:r>
      <w:r w:rsidRPr="00554F61">
        <w:rPr>
          <w:highlight w:val="yellow"/>
        </w:rPr>
        <w:t>ych</w:t>
      </w:r>
      <w:r w:rsidR="00AB5E5B" w:rsidRPr="00554F61">
        <w:rPr>
          <w:highlight w:val="yellow"/>
        </w:rPr>
        <w:t xml:space="preserve"> </w:t>
      </w:r>
      <w:r w:rsidR="00067768" w:rsidRPr="00554F61">
        <w:rPr>
          <w:highlight w:val="yellow"/>
        </w:rPr>
        <w:t xml:space="preserve">wraz z </w:t>
      </w:r>
      <w:r w:rsidR="00AB5E5B" w:rsidRPr="00554F61">
        <w:rPr>
          <w:highlight w:val="yellow"/>
        </w:rPr>
        <w:t>ofert</w:t>
      </w:r>
      <w:r w:rsidR="00067768" w:rsidRPr="00554F61">
        <w:rPr>
          <w:highlight w:val="yellow"/>
        </w:rPr>
        <w:t>ą</w:t>
      </w:r>
      <w:r w:rsidR="00AB5E5B" w:rsidRPr="00554F61">
        <w:rPr>
          <w:highlight w:val="yellow"/>
        </w:rPr>
        <w:t xml:space="preserve"> w celu tymczasowego potwierdzenia, że </w:t>
      </w:r>
      <w:r w:rsidR="009A33B4" w:rsidRPr="00554F61">
        <w:rPr>
          <w:highlight w:val="yellow"/>
        </w:rPr>
        <w:t>W</w:t>
      </w:r>
      <w:r w:rsidR="00AB5E5B" w:rsidRPr="00554F61">
        <w:rPr>
          <w:highlight w:val="yellow"/>
        </w:rPr>
        <w:t xml:space="preserve">ykonawca </w:t>
      </w:r>
      <w:bookmarkStart w:id="6" w:name="_Hlk63155777"/>
      <w:r w:rsidR="00AB5E5B" w:rsidRPr="00554F61">
        <w:rPr>
          <w:highlight w:val="yellow"/>
        </w:rPr>
        <w:t xml:space="preserve">nie podlega wykluczeniu </w:t>
      </w:r>
      <w:bookmarkEnd w:id="6"/>
      <w:r w:rsidR="00AB5E5B" w:rsidRPr="00554F61">
        <w:rPr>
          <w:highlight w:val="yellow"/>
        </w:rPr>
        <w:t xml:space="preserve">oraz </w:t>
      </w:r>
      <w:bookmarkStart w:id="7" w:name="_Hlk63155864"/>
      <w:r w:rsidR="00AB5E5B" w:rsidRPr="00554F61">
        <w:rPr>
          <w:highlight w:val="yellow"/>
        </w:rPr>
        <w:t>spełnia warunki udziału w postępowaniu</w:t>
      </w:r>
    </w:p>
    <w:bookmarkEnd w:id="5"/>
    <w:bookmarkEnd w:id="7"/>
    <w:p w14:paraId="4A3CC46E" w14:textId="21D3A022" w:rsidR="00967DE1" w:rsidRPr="005C5EFC" w:rsidRDefault="00EB3A5F">
      <w:pPr>
        <w:pStyle w:val="Akapitzlist"/>
        <w:numPr>
          <w:ilvl w:val="1"/>
          <w:numId w:val="11"/>
        </w:numPr>
        <w:spacing w:line="276" w:lineRule="auto"/>
        <w:ind w:left="284" w:hanging="284"/>
        <w:rPr>
          <w:rFonts w:asciiTheme="minorHAnsi" w:hAnsiTheme="minorHAnsi" w:cstheme="minorHAnsi"/>
          <w:b/>
          <w:color w:val="FF0000"/>
          <w:sz w:val="22"/>
          <w:szCs w:val="22"/>
          <w:u w:val="single"/>
        </w:rPr>
      </w:pPr>
      <w:r w:rsidRPr="005C5EFC">
        <w:rPr>
          <w:rFonts w:asciiTheme="minorHAnsi" w:eastAsia="Times New Roman" w:hAnsiTheme="minorHAnsi" w:cstheme="minorHAnsi"/>
          <w:b/>
          <w:bCs/>
          <w:color w:val="000000"/>
          <w:sz w:val="22"/>
          <w:szCs w:val="22"/>
          <w:lang w:eastAsia="pl-PL"/>
        </w:rPr>
        <w:t>O</w:t>
      </w:r>
      <w:r w:rsidR="00231583" w:rsidRPr="005C5EFC">
        <w:rPr>
          <w:rFonts w:asciiTheme="minorHAnsi" w:eastAsia="Times New Roman" w:hAnsiTheme="minorHAnsi" w:cstheme="minorHAnsi"/>
          <w:b/>
          <w:bCs/>
          <w:color w:val="000000"/>
          <w:sz w:val="22"/>
          <w:szCs w:val="22"/>
          <w:lang w:eastAsia="pl-PL"/>
        </w:rPr>
        <w:t>świadczenie</w:t>
      </w:r>
      <w:r w:rsidR="009A7BF2" w:rsidRPr="005C5EFC">
        <w:rPr>
          <w:rFonts w:asciiTheme="minorHAnsi" w:eastAsia="Times New Roman" w:hAnsiTheme="minorHAnsi" w:cstheme="minorHAnsi"/>
          <w:b/>
          <w:bCs/>
          <w:color w:val="000000"/>
          <w:sz w:val="22"/>
          <w:szCs w:val="22"/>
          <w:lang w:eastAsia="pl-PL"/>
        </w:rPr>
        <w:t xml:space="preserve"> o niepodleganiu wykluczeniu</w:t>
      </w:r>
      <w:r w:rsidR="00231583" w:rsidRPr="005C5EFC">
        <w:rPr>
          <w:rFonts w:asciiTheme="minorHAnsi" w:eastAsia="Times New Roman" w:hAnsiTheme="minorHAnsi" w:cstheme="minorHAnsi"/>
          <w:b/>
          <w:bCs/>
          <w:color w:val="000000"/>
          <w:sz w:val="22"/>
          <w:szCs w:val="22"/>
          <w:lang w:eastAsia="pl-PL"/>
        </w:rPr>
        <w:t xml:space="preserve"> </w:t>
      </w:r>
      <w:bookmarkStart w:id="8" w:name="_Hlk63163535"/>
      <w:r w:rsidR="00231583" w:rsidRPr="005C5EFC">
        <w:rPr>
          <w:rFonts w:asciiTheme="minorHAnsi" w:eastAsia="Times New Roman" w:hAnsiTheme="minorHAnsi" w:cstheme="minorHAnsi"/>
          <w:color w:val="000000"/>
          <w:sz w:val="22"/>
          <w:szCs w:val="22"/>
          <w:lang w:eastAsia="pl-PL"/>
        </w:rPr>
        <w:t xml:space="preserve">– na lub zgodnie z zał. </w:t>
      </w:r>
      <w:r w:rsidR="00231583" w:rsidRPr="005C5EFC">
        <w:rPr>
          <w:rFonts w:asciiTheme="minorHAnsi" w:eastAsia="Times New Roman" w:hAnsiTheme="minorHAnsi" w:cstheme="minorHAnsi"/>
          <w:b/>
          <w:bCs/>
          <w:color w:val="000000"/>
          <w:sz w:val="22"/>
          <w:szCs w:val="22"/>
          <w:lang w:eastAsia="pl-PL"/>
        </w:rPr>
        <w:t xml:space="preserve">Nr </w:t>
      </w:r>
      <w:r w:rsidR="00D64782">
        <w:rPr>
          <w:rFonts w:asciiTheme="minorHAnsi" w:eastAsia="Times New Roman" w:hAnsiTheme="minorHAnsi" w:cstheme="minorHAnsi"/>
          <w:b/>
          <w:bCs/>
          <w:color w:val="000000"/>
          <w:sz w:val="22"/>
          <w:szCs w:val="22"/>
          <w:lang w:eastAsia="pl-PL"/>
        </w:rPr>
        <w:t>3</w:t>
      </w:r>
      <w:r w:rsidR="00231583" w:rsidRPr="005C5EFC">
        <w:rPr>
          <w:rFonts w:asciiTheme="minorHAnsi" w:eastAsia="Times New Roman" w:hAnsiTheme="minorHAnsi" w:cstheme="minorHAnsi"/>
          <w:b/>
          <w:bCs/>
          <w:color w:val="000000"/>
          <w:sz w:val="22"/>
          <w:szCs w:val="22"/>
          <w:lang w:eastAsia="pl-PL"/>
        </w:rPr>
        <w:t xml:space="preserve"> do SWZ</w:t>
      </w:r>
      <w:r w:rsidR="009A33B4" w:rsidRPr="005C5EFC">
        <w:rPr>
          <w:rFonts w:asciiTheme="minorHAnsi" w:eastAsia="Times New Roman" w:hAnsiTheme="minorHAnsi" w:cstheme="minorHAnsi"/>
          <w:color w:val="000000"/>
          <w:sz w:val="22"/>
          <w:szCs w:val="22"/>
          <w:lang w:eastAsia="pl-PL"/>
        </w:rPr>
        <w:t xml:space="preserve">. </w:t>
      </w:r>
      <w:bookmarkEnd w:id="8"/>
    </w:p>
    <w:p w14:paraId="18488DB3" w14:textId="77777777" w:rsidR="00FF2AFE" w:rsidRPr="005C5EFC" w:rsidRDefault="00FF2AFE">
      <w:pPr>
        <w:pStyle w:val="Akapitzlist"/>
        <w:numPr>
          <w:ilvl w:val="1"/>
          <w:numId w:val="11"/>
        </w:numPr>
        <w:spacing w:line="276" w:lineRule="auto"/>
        <w:ind w:left="284" w:hanging="284"/>
        <w:rPr>
          <w:rFonts w:asciiTheme="minorHAnsi" w:hAnsiTheme="minorHAnsi" w:cstheme="minorHAnsi"/>
          <w:b/>
          <w:color w:val="FF0000"/>
          <w:sz w:val="22"/>
          <w:szCs w:val="22"/>
          <w:u w:val="single"/>
        </w:rPr>
      </w:pPr>
      <w:r w:rsidRPr="005C5EFC">
        <w:rPr>
          <w:rFonts w:asciiTheme="minorHAnsi" w:hAnsiTheme="minorHAnsi" w:cstheme="minorHAnsi"/>
          <w:sz w:val="22"/>
          <w:szCs w:val="22"/>
        </w:rPr>
        <w:t xml:space="preserve">W przypadku Wykonawców wspólnie ubiegających się o udzielenie zamówienia każdy Wykonawca, w celu potwierdzenia, że nie podlega wykluczeniu, </w:t>
      </w:r>
      <w:r w:rsidRPr="005C5EFC">
        <w:rPr>
          <w:rFonts w:asciiTheme="minorHAnsi" w:hAnsiTheme="minorHAnsi" w:cstheme="minorHAnsi"/>
          <w:b/>
          <w:sz w:val="22"/>
          <w:szCs w:val="22"/>
        </w:rPr>
        <w:t>zobowiązany jest złożyć oddzielnie oświadczenia</w:t>
      </w:r>
      <w:r w:rsidRPr="005C5EFC">
        <w:rPr>
          <w:rFonts w:asciiTheme="minorHAnsi" w:hAnsiTheme="minorHAnsi" w:cstheme="minorHAnsi"/>
          <w:sz w:val="22"/>
          <w:szCs w:val="22"/>
        </w:rPr>
        <w:t>, o którym mowa w pkt 1</w:t>
      </w:r>
      <w:r w:rsidRPr="005C5EFC">
        <w:rPr>
          <w:rFonts w:asciiTheme="minorHAnsi" w:eastAsiaTheme="minorHAnsi" w:hAnsiTheme="minorHAnsi" w:cstheme="minorHAnsi"/>
          <w:sz w:val="22"/>
          <w:szCs w:val="22"/>
        </w:rPr>
        <w:t>.</w:t>
      </w:r>
    </w:p>
    <w:p w14:paraId="2BC59A26" w14:textId="77777777" w:rsidR="00B56EE4" w:rsidRPr="00554F61" w:rsidRDefault="00D85421" w:rsidP="00B44B23">
      <w:pPr>
        <w:pStyle w:val="Nagwek5"/>
        <w:rPr>
          <w:highlight w:val="yellow"/>
        </w:rPr>
      </w:pPr>
      <w:bookmarkStart w:id="9" w:name="_Hlk63156220"/>
      <w:r w:rsidRPr="00554F61">
        <w:rPr>
          <w:highlight w:val="yellow"/>
        </w:rPr>
        <w:t xml:space="preserve">Wykaz podmiotowych środków dowodowych </w:t>
      </w:r>
      <w:r w:rsidR="00EA4BE6" w:rsidRPr="00554F61">
        <w:rPr>
          <w:highlight w:val="yellow"/>
        </w:rPr>
        <w:t>składanych na wezwanie Zamawiającego</w:t>
      </w:r>
      <w:r w:rsidR="00570A30" w:rsidRPr="00554F61">
        <w:rPr>
          <w:highlight w:val="yellow"/>
        </w:rPr>
        <w:t xml:space="preserve"> </w:t>
      </w:r>
    </w:p>
    <w:p w14:paraId="56B75F26" w14:textId="77777777" w:rsidR="00B56EE4" w:rsidRPr="005C5EFC" w:rsidRDefault="00B56EE4" w:rsidP="006B0D59">
      <w:pPr>
        <w:tabs>
          <w:tab w:val="num" w:pos="284"/>
        </w:tabs>
        <w:spacing w:after="0" w:line="276" w:lineRule="auto"/>
        <w:textAlignment w:val="baseline"/>
        <w:rPr>
          <w:rFonts w:eastAsia="Times New Roman" w:cstheme="minorHAnsi"/>
          <w:color w:val="000000" w:themeColor="text1"/>
          <w:lang w:eastAsia="pl-PL"/>
        </w:rPr>
      </w:pPr>
      <w:bookmarkStart w:id="10" w:name="_Hlk63155856"/>
      <w:bookmarkEnd w:id="9"/>
      <w:r w:rsidRPr="005C5EFC">
        <w:rPr>
          <w:rFonts w:eastAsia="Times New Roman" w:cstheme="minorHAnsi"/>
          <w:color w:val="000000" w:themeColor="text1"/>
          <w:lang w:eastAsia="pl-PL"/>
        </w:rPr>
        <w:t xml:space="preserve">W zakresie </w:t>
      </w:r>
      <w:bookmarkEnd w:id="10"/>
      <w:r w:rsidRPr="005C5EFC">
        <w:rPr>
          <w:rFonts w:eastAsia="Times New Roman" w:cstheme="minorHAnsi"/>
          <w:color w:val="000000" w:themeColor="text1"/>
          <w:lang w:eastAsia="pl-PL"/>
        </w:rPr>
        <w:t>niepodlega</w:t>
      </w:r>
      <w:r w:rsidR="00E156A3" w:rsidRPr="005C5EFC">
        <w:rPr>
          <w:rFonts w:eastAsia="Times New Roman" w:cstheme="minorHAnsi"/>
          <w:color w:val="000000" w:themeColor="text1"/>
          <w:lang w:eastAsia="pl-PL"/>
        </w:rPr>
        <w:t>nia</w:t>
      </w:r>
      <w:r w:rsidRPr="005C5EFC">
        <w:rPr>
          <w:rFonts w:eastAsia="Times New Roman" w:cstheme="minorHAnsi"/>
          <w:color w:val="000000" w:themeColor="text1"/>
          <w:lang w:eastAsia="pl-PL"/>
        </w:rPr>
        <w:t xml:space="preserve"> wykluczeniu – Zamawiający nie</w:t>
      </w:r>
      <w:r w:rsidR="00383488" w:rsidRPr="005C5EFC">
        <w:rPr>
          <w:rFonts w:eastAsia="Times New Roman" w:cstheme="minorHAnsi"/>
          <w:color w:val="000000" w:themeColor="text1"/>
          <w:lang w:eastAsia="pl-PL"/>
        </w:rPr>
        <w:t xml:space="preserve"> </w:t>
      </w:r>
      <w:r w:rsidRPr="005C5EFC">
        <w:rPr>
          <w:rFonts w:eastAsia="Times New Roman" w:cstheme="minorHAnsi"/>
          <w:color w:val="000000" w:themeColor="text1"/>
          <w:lang w:eastAsia="pl-PL"/>
        </w:rPr>
        <w:t>żąda podmiotowych środków dowodowych w tym zakresie.</w:t>
      </w:r>
    </w:p>
    <w:p w14:paraId="53CA093F" w14:textId="77777777" w:rsidR="00834351" w:rsidRPr="00554F61" w:rsidRDefault="00834351" w:rsidP="00B44B23">
      <w:pPr>
        <w:pStyle w:val="Nagwek5"/>
        <w:rPr>
          <w:highlight w:val="yellow"/>
        </w:rPr>
      </w:pPr>
      <w:bookmarkStart w:id="11" w:name="_Hlk63076409"/>
      <w:r w:rsidRPr="00554F61">
        <w:rPr>
          <w:highlight w:val="yellow"/>
        </w:rPr>
        <w:t xml:space="preserve">Przedmiotowe środki dowodowe </w:t>
      </w:r>
      <w:bookmarkEnd w:id="11"/>
      <w:r w:rsidRPr="00554F61">
        <w:rPr>
          <w:highlight w:val="yellow"/>
        </w:rPr>
        <w:t xml:space="preserve">składane wraz z ofertą w celu potwierdzenia, że oferowane dostawy, usługi lub roboty budowlane spełniają określone przez Zamawiającego wymagania, cechy lub kryteria </w:t>
      </w:r>
    </w:p>
    <w:p w14:paraId="06371BE3" w14:textId="77777777" w:rsidR="00FC44C3" w:rsidRPr="00FC44C3" w:rsidRDefault="00FC44C3" w:rsidP="00FC44C3">
      <w:pPr>
        <w:tabs>
          <w:tab w:val="left" w:pos="1134"/>
        </w:tabs>
        <w:spacing w:after="0" w:line="276" w:lineRule="auto"/>
        <w:rPr>
          <w:rFonts w:ascii="Calibri" w:hAnsi="Calibri" w:cstheme="minorHAnsi"/>
          <w:b/>
        </w:rPr>
      </w:pPr>
      <w:bookmarkStart w:id="12" w:name="_Hlk63164643"/>
      <w:r w:rsidRPr="00FC44C3">
        <w:rPr>
          <w:rFonts w:ascii="Calibri" w:hAnsi="Calibri" w:cstheme="minorHAnsi"/>
          <w:b/>
        </w:rPr>
        <w:t xml:space="preserve">Wypełniona specyfikacja techniczna – opis oferowanego sprzętu  kol. 3 </w:t>
      </w:r>
      <w:r w:rsidRPr="00FC44C3">
        <w:rPr>
          <w:rFonts w:ascii="Calibri" w:hAnsi="Calibri" w:cstheme="minorHAnsi"/>
        </w:rPr>
        <w:t xml:space="preserve">(wg wzoru Specyfikacja techniczna –Opis oferowanego sprzętu  Zał. Nr 2 do SWZ). </w:t>
      </w:r>
      <w:r w:rsidRPr="00FC44C3">
        <w:rPr>
          <w:rFonts w:ascii="Calibri" w:hAnsi="Calibri" w:cstheme="minorHAnsi"/>
          <w:b/>
        </w:rPr>
        <w:t xml:space="preserve">Należy określić wszystkie parametry oraz funkcjonalności oferowanego sprzętu/oprogramowania w odniesieniu do </w:t>
      </w:r>
      <w:r w:rsidRPr="00FC44C3">
        <w:rPr>
          <w:rFonts w:ascii="Calibri" w:hAnsi="Calibri" w:cstheme="minorHAnsi"/>
          <w:b/>
        </w:rPr>
        <w:lastRenderedPageBreak/>
        <w:t>parametrów/funkcjonalności podanych przez Zamawiającego. Nie należy ograniczać się jedynie do potwierdzenia parametrów oraz funkcjonalności poprzez wpisanie „tak” lub „nie”. Z opisu winno jasno wynikać, jaki rodzaj sprzętu i jego elementy oraz funkcjonalności oferuje Wykonawca.</w:t>
      </w:r>
    </w:p>
    <w:p w14:paraId="6E97154B" w14:textId="77777777" w:rsidR="00026526" w:rsidRPr="00554F61" w:rsidRDefault="00570A30" w:rsidP="00B44B23">
      <w:pPr>
        <w:pStyle w:val="Nagwek5"/>
        <w:rPr>
          <w:highlight w:val="yellow"/>
        </w:rPr>
      </w:pPr>
      <w:r w:rsidRPr="00554F61">
        <w:rPr>
          <w:highlight w:val="yellow"/>
        </w:rPr>
        <w:t xml:space="preserve">Inne dokumenty </w:t>
      </w:r>
      <w:r w:rsidR="00BC0447" w:rsidRPr="00554F61">
        <w:rPr>
          <w:highlight w:val="yellow"/>
        </w:rPr>
        <w:t>składane wraz z ofertą</w:t>
      </w:r>
    </w:p>
    <w:p w14:paraId="4BAE2D8B" w14:textId="4D365088" w:rsidR="00577117" w:rsidRPr="005C5EFC" w:rsidRDefault="00577117">
      <w:pPr>
        <w:pStyle w:val="Akapitzlist"/>
        <w:numPr>
          <w:ilvl w:val="1"/>
          <w:numId w:val="12"/>
        </w:numPr>
        <w:spacing w:line="276" w:lineRule="auto"/>
        <w:ind w:left="284" w:hanging="284"/>
        <w:rPr>
          <w:rFonts w:asciiTheme="minorHAnsi" w:hAnsiTheme="minorHAnsi" w:cstheme="minorHAnsi"/>
          <w:b/>
          <w:sz w:val="22"/>
          <w:szCs w:val="22"/>
          <w:u w:val="single"/>
        </w:rPr>
      </w:pPr>
      <w:bookmarkStart w:id="13" w:name="_Hlk63169592"/>
      <w:bookmarkEnd w:id="12"/>
      <w:r w:rsidRPr="005C5EFC">
        <w:rPr>
          <w:rFonts w:asciiTheme="minorHAnsi" w:eastAsia="Times New Roman" w:hAnsiTheme="minorHAnsi" w:cstheme="minorHAnsi"/>
          <w:b/>
          <w:sz w:val="22"/>
          <w:szCs w:val="22"/>
          <w:lang w:eastAsia="pl-PL"/>
        </w:rPr>
        <w:t xml:space="preserve">Wypełniony „Druk oświadczeń wymaganych przez Zamawiającego” </w:t>
      </w:r>
      <w:r w:rsidRPr="005C5EFC">
        <w:rPr>
          <w:rFonts w:asciiTheme="minorHAnsi" w:eastAsia="Times New Roman" w:hAnsiTheme="minorHAnsi" w:cstheme="minorHAnsi"/>
          <w:sz w:val="22"/>
          <w:szCs w:val="22"/>
          <w:lang w:eastAsia="pl-PL"/>
        </w:rPr>
        <w:t xml:space="preserve">(wg wzoru Druk oświadczeń wymaganych przez Zamawiającego – Zał. Nr </w:t>
      </w:r>
      <w:r w:rsidR="00C73AB6" w:rsidRPr="005C5EFC">
        <w:rPr>
          <w:rFonts w:asciiTheme="minorHAnsi" w:eastAsia="Times New Roman" w:hAnsiTheme="minorHAnsi" w:cstheme="minorHAnsi"/>
          <w:sz w:val="22"/>
          <w:szCs w:val="22"/>
          <w:lang w:eastAsia="pl-PL"/>
        </w:rPr>
        <w:t>1</w:t>
      </w:r>
      <w:r w:rsidRPr="005C5EFC">
        <w:rPr>
          <w:rFonts w:asciiTheme="minorHAnsi" w:eastAsia="Times New Roman" w:hAnsiTheme="minorHAnsi" w:cstheme="minorHAnsi"/>
          <w:sz w:val="22"/>
          <w:szCs w:val="22"/>
          <w:lang w:eastAsia="pl-PL"/>
        </w:rPr>
        <w:t xml:space="preserve"> do SWZ).</w:t>
      </w:r>
    </w:p>
    <w:p w14:paraId="0E7FE4C2" w14:textId="77777777" w:rsidR="00577117" w:rsidRPr="005C5EFC" w:rsidRDefault="00577117">
      <w:pPr>
        <w:pStyle w:val="Akapitzlist"/>
        <w:numPr>
          <w:ilvl w:val="1"/>
          <w:numId w:val="12"/>
        </w:numPr>
        <w:spacing w:line="276" w:lineRule="auto"/>
        <w:ind w:left="284" w:hanging="284"/>
        <w:rPr>
          <w:rFonts w:asciiTheme="minorHAnsi" w:hAnsiTheme="minorHAnsi" w:cstheme="minorHAnsi"/>
          <w:b/>
          <w:sz w:val="22"/>
          <w:szCs w:val="22"/>
          <w:u w:val="single"/>
        </w:rPr>
      </w:pPr>
      <w:r w:rsidRPr="005C5EFC">
        <w:rPr>
          <w:rFonts w:asciiTheme="minorHAnsi" w:eastAsia="Times New Roman" w:hAnsiTheme="minorHAnsi" w:cstheme="minorHAnsi"/>
          <w:b/>
          <w:sz w:val="22"/>
          <w:szCs w:val="22"/>
          <w:lang w:eastAsia="pl-PL"/>
        </w:rPr>
        <w:t xml:space="preserve">Pełnomocnictwo </w:t>
      </w:r>
      <w:r w:rsidRPr="005C5EFC">
        <w:rPr>
          <w:rFonts w:asciiTheme="minorHAnsi" w:eastAsia="Times New Roman" w:hAnsiTheme="minorHAnsi" w:cstheme="minorHAnsi"/>
          <w:sz w:val="22"/>
          <w:szCs w:val="22"/>
          <w:lang w:eastAsia="pl-PL"/>
        </w:rPr>
        <w:t xml:space="preserve">– w przypadku, gdy oferta została podpisana przez pełnomocnika lub gdy oferta została złożona przez Wykonawców wspólnie ubiegających się o udzielenie zamówienia zgodnie z art. 58 ustawy </w:t>
      </w:r>
      <w:proofErr w:type="spellStart"/>
      <w:r w:rsidRPr="005C5EFC">
        <w:rPr>
          <w:rFonts w:asciiTheme="minorHAnsi" w:eastAsia="Times New Roman" w:hAnsiTheme="minorHAnsi" w:cstheme="minorHAnsi"/>
          <w:sz w:val="22"/>
          <w:szCs w:val="22"/>
          <w:lang w:eastAsia="pl-PL"/>
        </w:rPr>
        <w:t>Pzp</w:t>
      </w:r>
      <w:proofErr w:type="spellEnd"/>
      <w:r w:rsidRPr="005C5EFC">
        <w:rPr>
          <w:rFonts w:asciiTheme="minorHAnsi" w:eastAsia="Times New Roman" w:hAnsiTheme="minorHAnsi" w:cstheme="minorHAnsi"/>
          <w:sz w:val="22"/>
          <w:szCs w:val="22"/>
          <w:lang w:eastAsia="pl-PL"/>
        </w:rPr>
        <w:t>.</w:t>
      </w:r>
    </w:p>
    <w:p w14:paraId="00577B3E" w14:textId="77777777" w:rsidR="005D685D" w:rsidRPr="00554F61" w:rsidRDefault="005D685D" w:rsidP="00B44B23">
      <w:pPr>
        <w:pStyle w:val="Nagwek5"/>
        <w:rPr>
          <w:highlight w:val="yellow"/>
        </w:rPr>
      </w:pPr>
      <w:r w:rsidRPr="00554F61">
        <w:rPr>
          <w:highlight w:val="yellow"/>
        </w:rPr>
        <w:t>Informacje</w:t>
      </w:r>
      <w:r w:rsidR="002C6A99" w:rsidRPr="00554F61">
        <w:rPr>
          <w:highlight w:val="yellow"/>
        </w:rPr>
        <w:t xml:space="preserve"> </w:t>
      </w:r>
      <w:r w:rsidRPr="00554F61">
        <w:rPr>
          <w:highlight w:val="yellow"/>
        </w:rPr>
        <w:t>o</w:t>
      </w:r>
      <w:r w:rsidR="002C6A99" w:rsidRPr="00554F61">
        <w:rPr>
          <w:highlight w:val="yellow"/>
        </w:rPr>
        <w:t xml:space="preserve"> ś</w:t>
      </w:r>
      <w:r w:rsidRPr="00554F61">
        <w:rPr>
          <w:highlight w:val="yellow"/>
        </w:rPr>
        <w:t>rodkach</w:t>
      </w:r>
      <w:r w:rsidR="002C6A99" w:rsidRPr="00554F61">
        <w:rPr>
          <w:highlight w:val="yellow"/>
        </w:rPr>
        <w:t xml:space="preserve"> </w:t>
      </w:r>
      <w:r w:rsidRPr="00554F61">
        <w:rPr>
          <w:highlight w:val="yellow"/>
        </w:rPr>
        <w:t>komunikacji</w:t>
      </w:r>
      <w:r w:rsidR="002C6A99" w:rsidRPr="00554F61">
        <w:rPr>
          <w:highlight w:val="yellow"/>
        </w:rPr>
        <w:t xml:space="preserve"> </w:t>
      </w:r>
      <w:r w:rsidRPr="00554F61">
        <w:rPr>
          <w:highlight w:val="yellow"/>
        </w:rPr>
        <w:t>elektronicznej,</w:t>
      </w:r>
      <w:r w:rsidR="002C6A99" w:rsidRPr="00554F61">
        <w:rPr>
          <w:highlight w:val="yellow"/>
        </w:rPr>
        <w:t xml:space="preserve"> </w:t>
      </w:r>
      <w:r w:rsidRPr="00554F61">
        <w:rPr>
          <w:highlight w:val="yellow"/>
        </w:rPr>
        <w:t>przy</w:t>
      </w:r>
      <w:r w:rsidR="002C6A99" w:rsidRPr="00554F61">
        <w:rPr>
          <w:highlight w:val="yellow"/>
        </w:rPr>
        <w:t xml:space="preserve"> </w:t>
      </w:r>
      <w:r w:rsidRPr="00554F61">
        <w:rPr>
          <w:highlight w:val="yellow"/>
        </w:rPr>
        <w:t>użyciu</w:t>
      </w:r>
      <w:r w:rsidR="002C6A99" w:rsidRPr="00554F61">
        <w:rPr>
          <w:highlight w:val="yellow"/>
        </w:rPr>
        <w:t xml:space="preserve"> których </w:t>
      </w:r>
      <w:r w:rsidRPr="00554F61">
        <w:rPr>
          <w:highlight w:val="yellow"/>
        </w:rPr>
        <w:t>Zamawiający</w:t>
      </w:r>
      <w:r w:rsidR="002C6A99" w:rsidRPr="00554F61">
        <w:rPr>
          <w:highlight w:val="yellow"/>
        </w:rPr>
        <w:t xml:space="preserve"> </w:t>
      </w:r>
      <w:r w:rsidRPr="00554F61">
        <w:rPr>
          <w:highlight w:val="yellow"/>
        </w:rPr>
        <w:t>będzie</w:t>
      </w:r>
      <w:r w:rsidR="002C6A99" w:rsidRPr="00554F61">
        <w:rPr>
          <w:highlight w:val="yellow"/>
        </w:rPr>
        <w:t xml:space="preserve"> </w:t>
      </w:r>
      <w:r w:rsidRPr="00554F61">
        <w:rPr>
          <w:highlight w:val="yellow"/>
        </w:rPr>
        <w:t>komunikował</w:t>
      </w:r>
      <w:r w:rsidR="002C6A99" w:rsidRPr="00554F61">
        <w:rPr>
          <w:highlight w:val="yellow"/>
        </w:rPr>
        <w:t xml:space="preserve"> </w:t>
      </w:r>
      <w:r w:rsidRPr="00554F61">
        <w:rPr>
          <w:highlight w:val="yellow"/>
        </w:rPr>
        <w:t>się</w:t>
      </w:r>
      <w:r w:rsidR="002C6A99" w:rsidRPr="00554F61">
        <w:rPr>
          <w:highlight w:val="yellow"/>
        </w:rPr>
        <w:t xml:space="preserve"> </w:t>
      </w:r>
      <w:r w:rsidRPr="00554F61">
        <w:rPr>
          <w:highlight w:val="yellow"/>
        </w:rPr>
        <w:t>z</w:t>
      </w:r>
      <w:r w:rsidR="002C6A99" w:rsidRPr="00554F61">
        <w:rPr>
          <w:highlight w:val="yellow"/>
        </w:rPr>
        <w:t xml:space="preserve"> </w:t>
      </w:r>
      <w:r w:rsidR="00FE2959" w:rsidRPr="00554F61">
        <w:rPr>
          <w:highlight w:val="yellow"/>
        </w:rPr>
        <w:t>W</w:t>
      </w:r>
      <w:r w:rsidRPr="00554F61">
        <w:rPr>
          <w:highlight w:val="yellow"/>
        </w:rPr>
        <w:t>ykonawcami,</w:t>
      </w:r>
      <w:r w:rsidR="002C6A99" w:rsidRPr="00554F61">
        <w:rPr>
          <w:highlight w:val="yellow"/>
        </w:rPr>
        <w:t xml:space="preserve"> </w:t>
      </w:r>
      <w:r w:rsidRPr="00554F61">
        <w:rPr>
          <w:highlight w:val="yellow"/>
        </w:rPr>
        <w:t>oraz</w:t>
      </w:r>
      <w:r w:rsidR="002C6A99" w:rsidRPr="00554F61">
        <w:rPr>
          <w:highlight w:val="yellow"/>
        </w:rPr>
        <w:t xml:space="preserve"> </w:t>
      </w:r>
      <w:r w:rsidRPr="00554F61">
        <w:rPr>
          <w:highlight w:val="yellow"/>
        </w:rPr>
        <w:t>informacje</w:t>
      </w:r>
      <w:r w:rsidR="002C6A99" w:rsidRPr="00554F61">
        <w:rPr>
          <w:highlight w:val="yellow"/>
        </w:rPr>
        <w:t xml:space="preserve"> </w:t>
      </w:r>
      <w:r w:rsidRPr="00554F61">
        <w:rPr>
          <w:highlight w:val="yellow"/>
        </w:rPr>
        <w:t>o</w:t>
      </w:r>
      <w:r w:rsidR="002C6A99" w:rsidRPr="00554F61">
        <w:rPr>
          <w:highlight w:val="yellow"/>
        </w:rPr>
        <w:t xml:space="preserve"> </w:t>
      </w:r>
      <w:r w:rsidRPr="00554F61">
        <w:rPr>
          <w:highlight w:val="yellow"/>
        </w:rPr>
        <w:t>wymaganiach</w:t>
      </w:r>
      <w:r w:rsidR="002C6A99" w:rsidRPr="00554F61">
        <w:rPr>
          <w:highlight w:val="yellow"/>
        </w:rPr>
        <w:t xml:space="preserve"> </w:t>
      </w:r>
      <w:r w:rsidRPr="00554F61">
        <w:rPr>
          <w:highlight w:val="yellow"/>
        </w:rPr>
        <w:t>technicznych</w:t>
      </w:r>
      <w:r w:rsidR="002C6A99" w:rsidRPr="00554F61">
        <w:rPr>
          <w:highlight w:val="yellow"/>
        </w:rPr>
        <w:t xml:space="preserve"> </w:t>
      </w:r>
      <w:r w:rsidRPr="00554F61">
        <w:rPr>
          <w:highlight w:val="yellow"/>
        </w:rPr>
        <w:t>i</w:t>
      </w:r>
      <w:r w:rsidR="002C6A99" w:rsidRPr="00554F61">
        <w:rPr>
          <w:highlight w:val="yellow"/>
        </w:rPr>
        <w:t xml:space="preserve"> </w:t>
      </w:r>
      <w:r w:rsidRPr="00554F61">
        <w:rPr>
          <w:highlight w:val="yellow"/>
        </w:rPr>
        <w:t>organizacyjnych</w:t>
      </w:r>
      <w:r w:rsidR="002C6A99" w:rsidRPr="00554F61">
        <w:rPr>
          <w:highlight w:val="yellow"/>
        </w:rPr>
        <w:t xml:space="preserve"> </w:t>
      </w:r>
      <w:r w:rsidRPr="00554F61">
        <w:rPr>
          <w:highlight w:val="yellow"/>
        </w:rPr>
        <w:t>sporządzania,</w:t>
      </w:r>
      <w:r w:rsidR="002C6A99" w:rsidRPr="00554F61">
        <w:rPr>
          <w:highlight w:val="yellow"/>
        </w:rPr>
        <w:t xml:space="preserve"> </w:t>
      </w:r>
      <w:r w:rsidRPr="00554F61">
        <w:rPr>
          <w:highlight w:val="yellow"/>
        </w:rPr>
        <w:t>wysyłania</w:t>
      </w:r>
      <w:r w:rsidR="002C6A99" w:rsidRPr="00554F61">
        <w:rPr>
          <w:highlight w:val="yellow"/>
        </w:rPr>
        <w:t xml:space="preserve"> </w:t>
      </w:r>
      <w:r w:rsidRPr="00554F61">
        <w:rPr>
          <w:highlight w:val="yellow"/>
        </w:rPr>
        <w:t>i</w:t>
      </w:r>
      <w:r w:rsidR="002C6A99" w:rsidRPr="00554F61">
        <w:rPr>
          <w:highlight w:val="yellow"/>
        </w:rPr>
        <w:t xml:space="preserve"> </w:t>
      </w:r>
      <w:r w:rsidRPr="00554F61">
        <w:rPr>
          <w:highlight w:val="yellow"/>
        </w:rPr>
        <w:t>odbierania</w:t>
      </w:r>
      <w:r w:rsidR="002C6A99" w:rsidRPr="00554F61">
        <w:rPr>
          <w:highlight w:val="yellow"/>
        </w:rPr>
        <w:t xml:space="preserve"> </w:t>
      </w:r>
      <w:r w:rsidRPr="00554F61">
        <w:rPr>
          <w:highlight w:val="yellow"/>
        </w:rPr>
        <w:t>korespondencji</w:t>
      </w:r>
      <w:r w:rsidR="002C6A99" w:rsidRPr="00554F61">
        <w:rPr>
          <w:highlight w:val="yellow"/>
        </w:rPr>
        <w:t xml:space="preserve"> </w:t>
      </w:r>
      <w:r w:rsidRPr="00554F61">
        <w:rPr>
          <w:highlight w:val="yellow"/>
        </w:rPr>
        <w:t>elektronicznej</w:t>
      </w:r>
      <w:r w:rsidR="00FE2959" w:rsidRPr="00554F61">
        <w:rPr>
          <w:highlight w:val="yellow"/>
        </w:rPr>
        <w:t xml:space="preserve"> </w:t>
      </w:r>
    </w:p>
    <w:bookmarkEnd w:id="13"/>
    <w:p w14:paraId="45A906C4" w14:textId="77777777" w:rsidR="00577117" w:rsidRPr="005C5EFC" w:rsidRDefault="00577117">
      <w:pPr>
        <w:pStyle w:val="Akapitzlist"/>
        <w:numPr>
          <w:ilvl w:val="1"/>
          <w:numId w:val="13"/>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sz w:val="22"/>
          <w:szCs w:val="22"/>
        </w:rPr>
        <w:t xml:space="preserve">W postępowaniu o udzielenie zamówienia komunikacja między Zamawiającym a Wykonawcami odbywa się drogą elektroniczną za pośrednictwem Platformy Zakupowej </w:t>
      </w:r>
      <w:proofErr w:type="spellStart"/>
      <w:r w:rsidRPr="005C5EFC">
        <w:rPr>
          <w:rFonts w:asciiTheme="minorHAnsi" w:hAnsiTheme="minorHAnsi" w:cstheme="minorHAnsi"/>
          <w:sz w:val="22"/>
          <w:szCs w:val="22"/>
        </w:rPr>
        <w:t>Marketplanet</w:t>
      </w:r>
      <w:proofErr w:type="spellEnd"/>
      <w:r w:rsidRPr="005C5EFC">
        <w:rPr>
          <w:rFonts w:asciiTheme="minorHAnsi" w:hAnsiTheme="minorHAnsi" w:cstheme="minorHAnsi"/>
          <w:sz w:val="22"/>
          <w:szCs w:val="22"/>
        </w:rPr>
        <w:t xml:space="preserve"> </w:t>
      </w:r>
      <w:hyperlink r:id="rId9" w:history="1">
        <w:r w:rsidRPr="005C5EFC">
          <w:rPr>
            <w:rFonts w:asciiTheme="minorHAnsi" w:hAnsiTheme="minorHAnsi" w:cstheme="minorHAnsi"/>
            <w:b/>
            <w:sz w:val="22"/>
            <w:szCs w:val="22"/>
          </w:rPr>
          <w:t>https:/pb.ezamawiajacy.pl/</w:t>
        </w:r>
      </w:hyperlink>
    </w:p>
    <w:p w14:paraId="00756613"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Oświadczenia, wnioski, zawiadomienia, odwołania oraz informacje Zamawiający i Wykonawcy przekazują za pośrednictwem Platformy pod adresem: </w:t>
      </w:r>
      <w:hyperlink r:id="rId10" w:tgtFrame="_blank" w:history="1">
        <w:r w:rsidRPr="005C5EFC">
          <w:rPr>
            <w:rFonts w:asciiTheme="minorHAnsi" w:hAnsiTheme="minorHAnsi" w:cstheme="minorHAnsi"/>
            <w:sz w:val="22"/>
            <w:szCs w:val="22"/>
          </w:rPr>
          <w:t>https:/pb.ezamawiajacy.pl/</w:t>
        </w:r>
      </w:hyperlink>
      <w:r w:rsidRPr="005C5EFC">
        <w:rPr>
          <w:rFonts w:asciiTheme="minorHAnsi" w:hAnsiTheme="minorHAnsi" w:cstheme="minorHAnsi"/>
          <w:sz w:val="22"/>
          <w:szCs w:val="22"/>
        </w:rPr>
        <w:t xml:space="preserve"> poprzez kafel „WIADOMOŚCI” kierujący do modułu korespondencji.</w:t>
      </w:r>
    </w:p>
    <w:p w14:paraId="32D9845A"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rPr>
      </w:pPr>
      <w:r w:rsidRPr="005C5EFC">
        <w:rPr>
          <w:rFonts w:asciiTheme="minorHAnsi" w:eastAsia="Avenir-Light" w:hAnsiTheme="minorHAnsi" w:cstheme="minorHAnsi"/>
          <w:sz w:val="22"/>
          <w:szCs w:val="22"/>
        </w:rPr>
        <w:t>Ogólne zasady korzystania z Platformy:</w:t>
      </w:r>
    </w:p>
    <w:p w14:paraId="5DB732EE" w14:textId="226575DA"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zgłoszenie do postępowania wymaga zalogowania Wykonawcy do Systemu na subdomenie Politechniki </w:t>
      </w:r>
      <w:r w:rsidRPr="005C5EFC">
        <w:rPr>
          <w:rFonts w:asciiTheme="minorHAnsi" w:hAnsiTheme="minorHAnsi" w:cstheme="minorHAnsi"/>
          <w:spacing w:val="-2"/>
          <w:sz w:val="22"/>
          <w:szCs w:val="22"/>
          <w:lang w:eastAsia="pl-PL"/>
        </w:rPr>
        <w:t>Białostockiej pod adresem</w:t>
      </w:r>
      <w:r w:rsidRPr="005C5EFC">
        <w:rPr>
          <w:rFonts w:asciiTheme="minorHAnsi" w:eastAsia="Times New Roman" w:hAnsiTheme="minorHAnsi" w:cstheme="minorHAnsi"/>
          <w:spacing w:val="-2"/>
          <w:sz w:val="22"/>
          <w:szCs w:val="22"/>
          <w:lang w:eastAsia="pl-PL"/>
        </w:rPr>
        <w:t xml:space="preserve"> </w:t>
      </w:r>
      <w:hyperlink r:id="rId11" w:history="1">
        <w:r w:rsidR="00CB7477" w:rsidRPr="00CE6B7D">
          <w:rPr>
            <w:rStyle w:val="Hipercze"/>
            <w:rFonts w:asciiTheme="minorHAnsi" w:hAnsiTheme="minorHAnsi" w:cstheme="minorHAnsi"/>
            <w:b/>
            <w:spacing w:val="-2"/>
            <w:sz w:val="22"/>
            <w:szCs w:val="22"/>
            <w:lang w:eastAsia="pl-PL"/>
          </w:rPr>
          <w:t>https://pb.ezamawiajacy.pl/</w:t>
        </w:r>
      </w:hyperlink>
      <w:r w:rsidRPr="005C5EFC">
        <w:rPr>
          <w:rFonts w:asciiTheme="minorHAnsi" w:hAnsiTheme="minorHAnsi" w:cstheme="minorHAnsi"/>
          <w:b/>
          <w:spacing w:val="-2"/>
          <w:sz w:val="22"/>
          <w:szCs w:val="22"/>
          <w:lang w:eastAsia="pl-PL"/>
        </w:rPr>
        <w:t xml:space="preserve"> </w:t>
      </w:r>
      <w:r w:rsidRPr="005C5EFC">
        <w:rPr>
          <w:rFonts w:asciiTheme="minorHAnsi" w:hAnsiTheme="minorHAnsi" w:cstheme="minorHAnsi"/>
          <w:b/>
          <w:sz w:val="22"/>
          <w:szCs w:val="22"/>
          <w:lang w:eastAsia="pl-PL"/>
        </w:rPr>
        <w:t xml:space="preserve">lub  </w:t>
      </w:r>
      <w:hyperlink r:id="rId12" w:history="1">
        <w:r w:rsidR="00CB7477" w:rsidRPr="00CE6B7D">
          <w:rPr>
            <w:rStyle w:val="Hipercze"/>
            <w:rFonts w:asciiTheme="minorHAnsi" w:hAnsiTheme="minorHAnsi" w:cstheme="minorHAnsi"/>
            <w:b/>
            <w:sz w:val="22"/>
            <w:szCs w:val="22"/>
            <w:lang w:eastAsia="pl-PL"/>
          </w:rPr>
          <w:t>https://oneplace.marketplanet.pl</w:t>
        </w:r>
      </w:hyperlink>
      <w:r w:rsidRPr="005C5EFC">
        <w:rPr>
          <w:rFonts w:asciiTheme="minorHAnsi" w:hAnsiTheme="minorHAnsi" w:cstheme="minorHAnsi"/>
          <w:b/>
          <w:sz w:val="22"/>
          <w:szCs w:val="22"/>
          <w:lang w:eastAsia="pl-PL"/>
        </w:rPr>
        <w:t>;</w:t>
      </w:r>
    </w:p>
    <w:p w14:paraId="5829CFAE" w14:textId="2603A1D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Wykonawca po wybraniu opcji „Przystąp do postępowania” zostanie przekierowany do strony</w:t>
      </w:r>
      <w:r w:rsidR="00CB7477">
        <w:rPr>
          <w:rFonts w:asciiTheme="minorHAnsi" w:hAnsiTheme="minorHAnsi" w:cstheme="minorHAnsi"/>
          <w:sz w:val="22"/>
          <w:szCs w:val="22"/>
          <w:lang w:eastAsia="pl-PL"/>
        </w:rPr>
        <w:t xml:space="preserve"> </w:t>
      </w:r>
      <w:hyperlink r:id="rId13" w:history="1">
        <w:r w:rsidR="00CB7477" w:rsidRPr="00CE6B7D">
          <w:rPr>
            <w:rStyle w:val="Hipercze"/>
            <w:rFonts w:asciiTheme="minorHAnsi" w:hAnsiTheme="minorHAnsi" w:cstheme="minorHAnsi"/>
            <w:sz w:val="22"/>
            <w:szCs w:val="22"/>
            <w:lang w:eastAsia="pl-PL"/>
          </w:rPr>
          <w:t>https://oneplace.marketplanet.pl/</w:t>
        </w:r>
      </w:hyperlink>
      <w:r w:rsidRPr="005C5EFC">
        <w:rPr>
          <w:rFonts w:asciiTheme="minorHAnsi" w:hAnsiTheme="minorHAnsi" w:cstheme="minorHAnsi"/>
          <w:sz w:val="22"/>
          <w:szCs w:val="22"/>
          <w:lang w:eastAsia="pl-PL"/>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57112811"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rejestracja konta następuje automatycznie poprzez kontakt z numerem telefonu podanym w potwierdzeniu lub jeżeli użytkownik nie skontaktuje się telefonicznie, konto zostanie aktywowane w ciągu </w:t>
      </w:r>
      <w:r w:rsidRPr="005C5EFC">
        <w:rPr>
          <w:rFonts w:asciiTheme="minorHAnsi" w:hAnsiTheme="minorHAnsi" w:cstheme="minorHAnsi"/>
          <w:b/>
          <w:sz w:val="22"/>
          <w:szCs w:val="22"/>
          <w:lang w:eastAsia="pl-PL"/>
        </w:rPr>
        <w:t>maksymalnie 6 godzin roboczych</w:t>
      </w:r>
      <w:r w:rsidRPr="005C5EFC">
        <w:rPr>
          <w:rFonts w:asciiTheme="minorHAnsi" w:hAnsiTheme="minorHAnsi" w:cstheme="minorHAnsi"/>
          <w:sz w:val="22"/>
          <w:szCs w:val="22"/>
          <w:lang w:eastAsia="pl-PL"/>
        </w:rPr>
        <w:t xml:space="preserve">; </w:t>
      </w:r>
    </w:p>
    <w:p w14:paraId="483AF68E"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 „WIADOMOŚCI” kierujący do modułu korespondencji;</w:t>
      </w:r>
    </w:p>
    <w:p w14:paraId="19119262"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korzystanie z Platformy jest bezpłatne.</w:t>
      </w:r>
    </w:p>
    <w:p w14:paraId="5229898D" w14:textId="77777777" w:rsidR="00577117" w:rsidRPr="005C5EFC" w:rsidRDefault="00577117">
      <w:pPr>
        <w:pStyle w:val="Akapitzlist"/>
        <w:numPr>
          <w:ilvl w:val="1"/>
          <w:numId w:val="13"/>
        </w:numPr>
        <w:autoSpaceDE w:val="0"/>
        <w:autoSpaceDN w:val="0"/>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Zamawiający określa niezbędne wymagania sprzętowo-aplikacyjne umożliwiające pracę na Platformie Zakupowej, tj.:</w:t>
      </w:r>
    </w:p>
    <w:p w14:paraId="1E8EB8CC"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t xml:space="preserve">stały dostęp do sieci Internet o gwarantowanej przepustowości nie mniejszej niż 512 </w:t>
      </w:r>
      <w:proofErr w:type="spellStart"/>
      <w:r w:rsidRPr="005C5EFC">
        <w:rPr>
          <w:rFonts w:eastAsia="Lucida Sans Unicode" w:cstheme="minorHAnsi"/>
          <w:kern w:val="2"/>
          <w:lang w:eastAsia="pl-PL"/>
        </w:rPr>
        <w:t>kb</w:t>
      </w:r>
      <w:proofErr w:type="spellEnd"/>
      <w:r w:rsidRPr="005C5EFC">
        <w:rPr>
          <w:rFonts w:eastAsia="Lucida Sans Unicode" w:cstheme="minorHAnsi"/>
          <w:kern w:val="2"/>
          <w:lang w:eastAsia="pl-PL"/>
        </w:rPr>
        <w:t>/s;</w:t>
      </w:r>
    </w:p>
    <w:p w14:paraId="64542407"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t>komputer klasy PC lub MAC, o następującej konfiguracji: pamięć min 2GB Ram, procesor Intel IV 2GHZ, jeden z systemów operacyjnych - MS Windows 7, Mac Os x 10.4, Linux, lub ich nowsze wersje;</w:t>
      </w:r>
    </w:p>
    <w:p w14:paraId="0AF70A0C" w14:textId="5D4D03C3"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0"/>
          <w:lang w:eastAsia="pl-PL"/>
        </w:rPr>
        <w:t>zainstalowana dowolna przeglądarka internetowa obsługująca TLS 1.2, najlepiej w najnowszej wersji, w przypadku</w:t>
      </w:r>
      <w:r w:rsidRPr="005C5EFC">
        <w:rPr>
          <w:rFonts w:eastAsia="Lucida Sans Unicode" w:cstheme="minorHAnsi"/>
          <w:kern w:val="2"/>
          <w:lang w:eastAsia="pl-PL"/>
        </w:rPr>
        <w:t xml:space="preserve"> Internet Explorer minimalnie wersja 10.0;</w:t>
      </w:r>
    </w:p>
    <w:p w14:paraId="4249183F"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t>włączona obsługa JavaScript;</w:t>
      </w:r>
    </w:p>
    <w:p w14:paraId="0933F0F9"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lastRenderedPageBreak/>
        <w:t xml:space="preserve">zainstalowany program </w:t>
      </w:r>
      <w:proofErr w:type="spellStart"/>
      <w:r w:rsidRPr="005C5EFC">
        <w:rPr>
          <w:rFonts w:eastAsia="Lucida Sans Unicode" w:cstheme="minorHAnsi"/>
          <w:kern w:val="2"/>
          <w:lang w:eastAsia="pl-PL"/>
        </w:rPr>
        <w:t>Acrobat</w:t>
      </w:r>
      <w:proofErr w:type="spellEnd"/>
      <w:r w:rsidRPr="005C5EFC">
        <w:rPr>
          <w:rFonts w:eastAsia="Lucida Sans Unicode" w:cstheme="minorHAnsi"/>
          <w:kern w:val="2"/>
          <w:lang w:eastAsia="pl-PL"/>
        </w:rPr>
        <w:t xml:space="preserve"> Reader lub inny obsługujący pliki w formacie .pdf.</w:t>
      </w:r>
    </w:p>
    <w:p w14:paraId="28B029E5" w14:textId="2A4FBFEA" w:rsidR="00577117" w:rsidRPr="005C5EFC" w:rsidRDefault="00577117">
      <w:pPr>
        <w:pStyle w:val="Akapitzlist"/>
        <w:numPr>
          <w:ilvl w:val="1"/>
          <w:numId w:val="13"/>
        </w:numPr>
        <w:spacing w:line="276" w:lineRule="auto"/>
        <w:ind w:left="284" w:hanging="284"/>
        <w:rPr>
          <w:rFonts w:asciiTheme="minorHAnsi" w:eastAsia="Avenir-Light" w:hAnsiTheme="minorHAnsi" w:cstheme="minorHAnsi"/>
          <w:bCs/>
          <w:strike/>
          <w:sz w:val="22"/>
          <w:szCs w:val="22"/>
        </w:rPr>
      </w:pPr>
      <w:r w:rsidRPr="005C5EFC">
        <w:rPr>
          <w:rFonts w:asciiTheme="minorHAnsi" w:eastAsia="Avenir-Light" w:hAnsiTheme="minorHAnsi" w:cstheme="minorHAnsi"/>
          <w:sz w:val="22"/>
          <w:szCs w:val="22"/>
        </w:rPr>
        <w:t xml:space="preserve">Zamawiający określa dopuszczalne formaty przesyłanych danych, tj.: plików o wielkości do 2GB w </w:t>
      </w:r>
      <w:r w:rsidRPr="005C5EFC">
        <w:rPr>
          <w:rFonts w:asciiTheme="minorHAnsi" w:eastAsia="Avenir-Light" w:hAnsiTheme="minorHAnsi" w:cstheme="minorHAnsi"/>
          <w:bCs/>
          <w:sz w:val="22"/>
          <w:szCs w:val="22"/>
        </w:rPr>
        <w:t>txt, rtf, pdf,</w:t>
      </w:r>
      <w:r w:rsidR="00072570">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xps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odt</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ods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odp</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doc</w:t>
      </w:r>
      <w:proofErr w:type="spellEnd"/>
      <w:r w:rsidRPr="005C5EFC">
        <w:rPr>
          <w:rFonts w:asciiTheme="minorHAnsi" w:eastAsia="Avenir-Light" w:hAnsiTheme="minorHAnsi" w:cstheme="minorHAnsi"/>
          <w:bCs/>
          <w:sz w:val="22"/>
          <w:szCs w:val="22"/>
        </w:rPr>
        <w:t xml:space="preserve">, xls, </w:t>
      </w:r>
      <w:proofErr w:type="spellStart"/>
      <w:r w:rsidRPr="005C5EFC">
        <w:rPr>
          <w:rFonts w:asciiTheme="minorHAnsi" w:eastAsia="Avenir-Light" w:hAnsiTheme="minorHAnsi" w:cstheme="minorHAnsi"/>
          <w:bCs/>
          <w:sz w:val="22"/>
          <w:szCs w:val="22"/>
        </w:rPr>
        <w:t>ppt</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docx</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xlsx</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pptx</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csv</w:t>
      </w:r>
      <w:proofErr w:type="spellEnd"/>
      <w:r w:rsidRPr="005C5EFC">
        <w:rPr>
          <w:rFonts w:asciiTheme="minorHAnsi" w:eastAsia="Avenir-Light" w:hAnsiTheme="minorHAnsi" w:cstheme="minorHAnsi"/>
          <w:bCs/>
          <w:sz w:val="22"/>
          <w:szCs w:val="22"/>
        </w:rPr>
        <w:t xml:space="preserve">, jpg, </w:t>
      </w:r>
      <w:proofErr w:type="spellStart"/>
      <w:r w:rsidRPr="005C5EFC">
        <w:rPr>
          <w:rFonts w:asciiTheme="minorHAnsi" w:eastAsia="Avenir-Light" w:hAnsiTheme="minorHAnsi" w:cstheme="minorHAnsi"/>
          <w:bCs/>
          <w:sz w:val="22"/>
          <w:szCs w:val="22"/>
        </w:rPr>
        <w:t>jpeg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tif</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tiff</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geotiff</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png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svg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wav</w:t>
      </w:r>
      <w:proofErr w:type="spellEnd"/>
      <w:r w:rsidRPr="005C5EFC">
        <w:rPr>
          <w:rFonts w:asciiTheme="minorHAnsi" w:eastAsia="Avenir-Light" w:hAnsiTheme="minorHAnsi" w:cstheme="minorHAnsi"/>
          <w:bCs/>
          <w:sz w:val="22"/>
          <w:szCs w:val="22"/>
        </w:rPr>
        <w:t xml:space="preserve">, mp3, </w:t>
      </w:r>
      <w:proofErr w:type="spellStart"/>
      <w:r w:rsidRPr="005C5EFC">
        <w:rPr>
          <w:rFonts w:asciiTheme="minorHAnsi" w:eastAsia="Avenir-Light" w:hAnsiTheme="minorHAnsi" w:cstheme="minorHAnsi"/>
          <w:bCs/>
          <w:sz w:val="22"/>
          <w:szCs w:val="22"/>
        </w:rPr>
        <w:t>avi</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mpg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mpeg</w:t>
      </w:r>
      <w:proofErr w:type="spellEnd"/>
      <w:r w:rsidRPr="005C5EFC">
        <w:rPr>
          <w:rFonts w:asciiTheme="minorHAnsi" w:eastAsia="Avenir-Light" w:hAnsiTheme="minorHAnsi" w:cstheme="minorHAnsi"/>
          <w:bCs/>
          <w:sz w:val="22"/>
          <w:szCs w:val="22"/>
        </w:rPr>
        <w:t xml:space="preserve">, mp4, m4a, mpeg4, </w:t>
      </w:r>
      <w:proofErr w:type="spellStart"/>
      <w:r w:rsidRPr="005C5EFC">
        <w:rPr>
          <w:rFonts w:asciiTheme="minorHAnsi" w:eastAsia="Avenir-Light" w:hAnsiTheme="minorHAnsi" w:cstheme="minorHAnsi"/>
          <w:bCs/>
          <w:sz w:val="22"/>
          <w:szCs w:val="22"/>
        </w:rPr>
        <w:t>ogg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ogv</w:t>
      </w:r>
      <w:proofErr w:type="spellEnd"/>
      <w:r w:rsidRPr="005C5EFC">
        <w:rPr>
          <w:rFonts w:asciiTheme="minorHAnsi" w:eastAsia="Avenir-Light" w:hAnsiTheme="minorHAnsi" w:cstheme="minorHAnsi"/>
          <w:bCs/>
          <w:sz w:val="22"/>
          <w:szCs w:val="22"/>
        </w:rPr>
        <w:t xml:space="preserve">, zip, tar, </w:t>
      </w:r>
      <w:proofErr w:type="spellStart"/>
      <w:r w:rsidRPr="005C5EFC">
        <w:rPr>
          <w:rFonts w:asciiTheme="minorHAnsi" w:eastAsia="Avenir-Light" w:hAnsiTheme="minorHAnsi" w:cstheme="minorHAnsi"/>
          <w:bCs/>
          <w:sz w:val="22"/>
          <w:szCs w:val="22"/>
        </w:rPr>
        <w:t>gz</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gzip</w:t>
      </w:r>
      <w:proofErr w:type="spellEnd"/>
      <w:r w:rsidRPr="005C5EFC">
        <w:rPr>
          <w:rFonts w:asciiTheme="minorHAnsi" w:eastAsia="Avenir-Light" w:hAnsiTheme="minorHAnsi" w:cstheme="minorHAnsi"/>
          <w:bCs/>
          <w:sz w:val="22"/>
          <w:szCs w:val="22"/>
        </w:rPr>
        <w:t xml:space="preserve">, 7z, </w:t>
      </w:r>
      <w:proofErr w:type="spellStart"/>
      <w:r w:rsidRPr="005C5EFC">
        <w:rPr>
          <w:rFonts w:asciiTheme="minorHAnsi" w:eastAsia="Avenir-Light" w:hAnsiTheme="minorHAnsi" w:cstheme="minorHAnsi"/>
          <w:bCs/>
          <w:sz w:val="22"/>
          <w:szCs w:val="22"/>
        </w:rPr>
        <w:t>html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xhtml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css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xsd</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gml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rng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xsl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xslt</w:t>
      </w:r>
      <w:proofErr w:type="spellEnd"/>
      <w:r w:rsidRPr="005C5EFC">
        <w:rPr>
          <w:rFonts w:asciiTheme="minorHAnsi" w:eastAsia="Avenir-Light" w:hAnsiTheme="minorHAnsi" w:cstheme="minorHAnsi"/>
          <w:bCs/>
          <w:sz w:val="22"/>
          <w:szCs w:val="22"/>
        </w:rPr>
        <w:t xml:space="preserve">, TSL, </w:t>
      </w:r>
      <w:proofErr w:type="spellStart"/>
      <w:r w:rsidRPr="005C5EFC">
        <w:rPr>
          <w:rFonts w:asciiTheme="minorHAnsi" w:eastAsia="Avenir-Light" w:hAnsiTheme="minorHAnsi" w:cstheme="minorHAnsi"/>
          <w:bCs/>
          <w:sz w:val="22"/>
          <w:szCs w:val="22"/>
        </w:rPr>
        <w:t>XMLsig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XAdES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CAdES</w:t>
      </w:r>
      <w:proofErr w:type="spellEnd"/>
      <w:r w:rsidRPr="005C5EFC">
        <w:rPr>
          <w:rFonts w:asciiTheme="minorHAnsi" w:eastAsia="Avenir-Light" w:hAnsiTheme="minorHAnsi" w:cstheme="minorHAnsi"/>
          <w:bCs/>
          <w:sz w:val="22"/>
          <w:szCs w:val="22"/>
        </w:rPr>
        <w:t xml:space="preserve">, ASIC, </w:t>
      </w:r>
      <w:proofErr w:type="spellStart"/>
      <w:r w:rsidRPr="005C5EFC">
        <w:rPr>
          <w:rFonts w:asciiTheme="minorHAnsi" w:eastAsia="Avenir-Light" w:hAnsiTheme="minorHAnsi" w:cstheme="minorHAnsi"/>
          <w:bCs/>
          <w:sz w:val="22"/>
          <w:szCs w:val="22"/>
        </w:rPr>
        <w:t>XMLenc</w:t>
      </w:r>
      <w:proofErr w:type="spellEnd"/>
      <w:r w:rsidRPr="005C5EFC">
        <w:rPr>
          <w:rFonts w:asciiTheme="minorHAnsi" w:eastAsia="Avenir-Light" w:hAnsiTheme="minorHAnsi" w:cstheme="minorHAnsi"/>
          <w:sz w:val="22"/>
          <w:szCs w:val="22"/>
        </w:rPr>
        <w:t xml:space="preserve">, </w:t>
      </w:r>
      <w:proofErr w:type="spellStart"/>
      <w:r w:rsidRPr="005C5EFC">
        <w:rPr>
          <w:rFonts w:asciiTheme="minorHAnsi" w:eastAsia="Avenir-Light" w:hAnsiTheme="minorHAnsi" w:cstheme="minorHAnsi"/>
          <w:sz w:val="22"/>
          <w:szCs w:val="22"/>
        </w:rPr>
        <w:t>PAdES</w:t>
      </w:r>
      <w:proofErr w:type="spellEnd"/>
      <w:r w:rsidRPr="005C5EFC">
        <w:rPr>
          <w:rFonts w:asciiTheme="minorHAnsi" w:eastAsia="Avenir-Light" w:hAnsiTheme="minorHAnsi" w:cstheme="minorHAnsi"/>
          <w:sz w:val="22"/>
          <w:szCs w:val="22"/>
        </w:rPr>
        <w:t xml:space="preserve">, ASICS, SIG, </w:t>
      </w:r>
      <w:proofErr w:type="spellStart"/>
      <w:r w:rsidRPr="005C5EFC">
        <w:rPr>
          <w:rFonts w:asciiTheme="minorHAnsi" w:eastAsia="Avenir-Light" w:hAnsiTheme="minorHAnsi" w:cstheme="minorHAnsi"/>
          <w:sz w:val="22"/>
          <w:szCs w:val="22"/>
        </w:rPr>
        <w:t>dxf</w:t>
      </w:r>
      <w:proofErr w:type="spellEnd"/>
      <w:r w:rsidRPr="005C5EFC">
        <w:rPr>
          <w:rFonts w:asciiTheme="minorHAnsi" w:eastAsia="Avenir-Light" w:hAnsiTheme="minorHAnsi" w:cstheme="minorHAnsi"/>
          <w:sz w:val="22"/>
          <w:szCs w:val="22"/>
        </w:rPr>
        <w:t>,</w:t>
      </w:r>
      <w:r w:rsidR="00072570">
        <w:rPr>
          <w:rFonts w:asciiTheme="minorHAnsi" w:eastAsia="Avenir-Light" w:hAnsiTheme="minorHAnsi" w:cstheme="minorHAnsi"/>
          <w:sz w:val="22"/>
          <w:szCs w:val="22"/>
        </w:rPr>
        <w:t xml:space="preserve"> </w:t>
      </w:r>
      <w:proofErr w:type="spellStart"/>
      <w:r w:rsidRPr="005C5EFC">
        <w:rPr>
          <w:rFonts w:asciiTheme="minorHAnsi" w:eastAsia="Avenir-Light" w:hAnsiTheme="minorHAnsi" w:cstheme="minorHAnsi"/>
          <w:sz w:val="22"/>
          <w:szCs w:val="22"/>
        </w:rPr>
        <w:t>ath</w:t>
      </w:r>
      <w:proofErr w:type="spellEnd"/>
      <w:r w:rsidRPr="005C5EFC">
        <w:rPr>
          <w:rFonts w:asciiTheme="minorHAnsi" w:eastAsia="Avenir-Light" w:hAnsiTheme="minorHAnsi" w:cstheme="minorHAnsi"/>
          <w:sz w:val="22"/>
          <w:szCs w:val="22"/>
        </w:rPr>
        <w:t>,</w:t>
      </w:r>
      <w:r w:rsidR="00072570">
        <w:rPr>
          <w:rFonts w:asciiTheme="minorHAnsi" w:eastAsia="Avenir-Light" w:hAnsiTheme="minorHAnsi" w:cstheme="minorHAnsi"/>
          <w:sz w:val="22"/>
          <w:szCs w:val="22"/>
        </w:rPr>
        <w:t xml:space="preserve"> </w:t>
      </w:r>
      <w:proofErr w:type="spellStart"/>
      <w:r w:rsidRPr="005C5EFC">
        <w:rPr>
          <w:rFonts w:asciiTheme="minorHAnsi" w:eastAsia="Avenir-Light" w:hAnsiTheme="minorHAnsi" w:cstheme="minorHAnsi"/>
          <w:sz w:val="22"/>
          <w:szCs w:val="22"/>
        </w:rPr>
        <w:t>prd</w:t>
      </w:r>
      <w:proofErr w:type="spellEnd"/>
    </w:p>
    <w:p w14:paraId="0943FAD4" w14:textId="183CBC74"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eastAsia="Avenir-Light" w:hAnsiTheme="minorHAnsi" w:cstheme="minorHAnsi"/>
          <w:sz w:val="22"/>
          <w:szCs w:val="22"/>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 Oznaczenie czasu odbioru danych przez Platformę stanowi datę oraz dokładny czas (</w:t>
      </w:r>
      <w:proofErr w:type="spellStart"/>
      <w:r w:rsidRPr="005C5EFC">
        <w:rPr>
          <w:rFonts w:asciiTheme="minorHAnsi" w:eastAsia="Avenir-Light" w:hAnsiTheme="minorHAnsi" w:cstheme="minorHAnsi"/>
          <w:sz w:val="22"/>
          <w:szCs w:val="22"/>
        </w:rPr>
        <w:t>hh:</w:t>
      </w:r>
      <w:r w:rsidR="00072570" w:rsidRPr="005C5EFC">
        <w:rPr>
          <w:rFonts w:asciiTheme="minorHAnsi" w:eastAsia="Avenir-Light" w:hAnsiTheme="minorHAnsi" w:cstheme="minorHAnsi"/>
          <w:sz w:val="22"/>
          <w:szCs w:val="22"/>
        </w:rPr>
        <w:t>mm</w:t>
      </w:r>
      <w:proofErr w:type="spellEnd"/>
      <w:r w:rsidR="00072570" w:rsidRPr="005C5EFC">
        <w:rPr>
          <w:rFonts w:asciiTheme="minorHAnsi" w:eastAsia="Avenir-Light" w:hAnsiTheme="minorHAnsi" w:cstheme="minorHAnsi"/>
          <w:sz w:val="22"/>
          <w:szCs w:val="22"/>
        </w:rPr>
        <w:t xml:space="preserve">: </w:t>
      </w:r>
      <w:proofErr w:type="spellStart"/>
      <w:r w:rsidR="00072570" w:rsidRPr="005C5EFC">
        <w:rPr>
          <w:rFonts w:asciiTheme="minorHAnsi" w:eastAsia="Avenir-Light" w:hAnsiTheme="minorHAnsi" w:cstheme="minorHAnsi"/>
          <w:sz w:val="22"/>
          <w:szCs w:val="22"/>
        </w:rPr>
        <w:t>ss</w:t>
      </w:r>
      <w:proofErr w:type="spellEnd"/>
      <w:r w:rsidRPr="005C5EFC">
        <w:rPr>
          <w:rFonts w:asciiTheme="minorHAnsi" w:eastAsia="Avenir-Light" w:hAnsiTheme="minorHAnsi" w:cstheme="minorHAnsi"/>
          <w:sz w:val="22"/>
          <w:szCs w:val="22"/>
        </w:rPr>
        <w:t xml:space="preserve">) generowany wg. czasu lokalnego serwera synchronizowanego z Głównym Urzędem Miar, który udostępnia poprzez </w:t>
      </w:r>
      <w:proofErr w:type="spellStart"/>
      <w:r w:rsidRPr="005C5EFC">
        <w:rPr>
          <w:rFonts w:asciiTheme="minorHAnsi" w:eastAsia="Avenir-Light" w:hAnsiTheme="minorHAnsi" w:cstheme="minorHAnsi"/>
          <w:sz w:val="22"/>
          <w:szCs w:val="22"/>
        </w:rPr>
        <w:t>internet</w:t>
      </w:r>
      <w:proofErr w:type="spellEnd"/>
      <w:r w:rsidRPr="005C5EFC">
        <w:rPr>
          <w:rFonts w:asciiTheme="minorHAnsi" w:eastAsia="Avenir-Light" w:hAnsiTheme="minorHAnsi" w:cstheme="minorHAnsi"/>
          <w:sz w:val="22"/>
          <w:szCs w:val="22"/>
        </w:rPr>
        <w:t xml:space="preserve"> usługę umożliwiającą synchronizację czasu w systemach komputerowych z czasem urzędowym obowiązującym w Polsce. </w:t>
      </w:r>
    </w:p>
    <w:p w14:paraId="0FFA592E"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eastAsia="Avenir-Light" w:hAnsiTheme="minorHAnsi" w:cstheme="minorHAnsi"/>
          <w:sz w:val="22"/>
          <w:szCs w:val="22"/>
        </w:rPr>
        <w:t>W przypadku wnoszenia wadium w formie poręczenia lub gwarancji 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123BFC1A"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Wykonawca może zwrócić się do Zamawiającego z wnioskiem o wyjaśnienie treści SWZ. Wniosek należy przesłać za pośrednictwem Platformy Zakupowej przez: </w:t>
      </w:r>
    </w:p>
    <w:p w14:paraId="22432260" w14:textId="6E96468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akcję „Zadaj pytanie” (przed przystąpieniem do postępowania). W celu zadania pytania Zamawiającemu poprzez Platformę, Wykonawca klika lewym przyciskiem myszy klawisz „Zadaj pytanie”. Powoduje to otwarcie okna, w którym należy uzupełnić dane Wykonawcy, tj. nazwę i adres e-mail, temat i treść/przedmiot pytania, po wypełnieniu wskazanych pól wraz z wymaganym kodem weryfikującym z obrazka Wykonawca klika akcję „Potwierdź”, wykonawca uzyskuje potwierdzenie wysłania pytania poprzez komunikat systemowy „Pytanie wysłane”;</w:t>
      </w:r>
    </w:p>
    <w:p w14:paraId="048A87CF"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5188B5E3" w14:textId="3CE0432D"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Zamawiający udzieli wyjaśnień niezwłocznie, jednak nie później niż na </w:t>
      </w:r>
      <w:r w:rsidRPr="005C5EFC">
        <w:rPr>
          <w:rFonts w:asciiTheme="minorHAnsi" w:hAnsiTheme="minorHAnsi" w:cstheme="minorHAnsi"/>
          <w:b/>
          <w:sz w:val="22"/>
          <w:szCs w:val="22"/>
          <w:lang w:eastAsia="pl-PL"/>
        </w:rPr>
        <w:t>2 dni</w:t>
      </w:r>
      <w:r w:rsidRPr="005C5EFC">
        <w:rPr>
          <w:rFonts w:asciiTheme="minorHAnsi" w:hAnsiTheme="minorHAnsi" w:cstheme="minorHAnsi"/>
          <w:sz w:val="22"/>
          <w:szCs w:val="22"/>
          <w:lang w:eastAsia="pl-PL"/>
        </w:rPr>
        <w:t xml:space="preserve"> przed upływem terminu składania ofert, pod warunkiem, że wniosek o wyjaśnienie treści SWZ wpłynął do Zamawiającego nie później niż na </w:t>
      </w:r>
      <w:r w:rsidRPr="005C5EFC">
        <w:rPr>
          <w:rFonts w:asciiTheme="minorHAnsi" w:hAnsiTheme="minorHAnsi" w:cstheme="minorHAnsi"/>
          <w:b/>
          <w:sz w:val="22"/>
          <w:szCs w:val="22"/>
          <w:lang w:eastAsia="pl-PL"/>
        </w:rPr>
        <w:t>4 dni</w:t>
      </w:r>
      <w:r w:rsidRPr="005C5EFC">
        <w:rPr>
          <w:rFonts w:asciiTheme="minorHAnsi" w:hAnsiTheme="minorHAnsi" w:cstheme="minorHAnsi"/>
          <w:sz w:val="22"/>
          <w:szCs w:val="22"/>
          <w:lang w:eastAsia="pl-PL"/>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4B6AD52"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Treść pytań (bez ujawniania źródła zapytania) wraz z wyjaśnieniami, bądź informacje o dokonaniu modyfikacji SWZ, Zamawiający zamieści na Platformie.</w:t>
      </w:r>
    </w:p>
    <w:p w14:paraId="6F23CCD2"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Wymagania techniczne oraz organizacyjne, dotyczące komunikacji Zamawiającego z Wykonawcami, zasady funkcjonowania Platformy, a także sposób składania ofert oraz zamieszczania przez Wykonawców wszelkich oświadczeń, wniosków, zawiadomień, </w:t>
      </w:r>
      <w:proofErr w:type="spellStart"/>
      <w:r w:rsidRPr="005C5EFC">
        <w:rPr>
          <w:rFonts w:asciiTheme="minorHAnsi" w:hAnsiTheme="minorHAnsi" w:cstheme="minorHAnsi"/>
          <w:sz w:val="22"/>
          <w:szCs w:val="22"/>
          <w:lang w:eastAsia="pl-PL"/>
        </w:rPr>
        <w:t>odwołań</w:t>
      </w:r>
      <w:proofErr w:type="spellEnd"/>
      <w:r w:rsidRPr="005C5EFC">
        <w:rPr>
          <w:rFonts w:asciiTheme="minorHAnsi" w:hAnsiTheme="minorHAnsi" w:cstheme="minorHAnsi"/>
          <w:sz w:val="22"/>
          <w:szCs w:val="22"/>
          <w:lang w:eastAsia="pl-PL"/>
        </w:rPr>
        <w:t xml:space="preserve"> oraz informacji określa również Instrukcja dla Wykonawców, dostępna na Platformie w zakładce „Baza Wiedzy”.</w:t>
      </w:r>
    </w:p>
    <w:p w14:paraId="4B7590AB" w14:textId="027DDE55" w:rsidR="00577117" w:rsidRPr="005C5EFC" w:rsidRDefault="00577117">
      <w:pPr>
        <w:pStyle w:val="Akapitzlist"/>
        <w:numPr>
          <w:ilvl w:val="1"/>
          <w:numId w:val="13"/>
        </w:numPr>
        <w:spacing w:line="276" w:lineRule="auto"/>
        <w:ind w:left="284" w:hanging="284"/>
        <w:rPr>
          <w:rFonts w:asciiTheme="minorHAnsi" w:hAnsiTheme="minorHAnsi" w:cstheme="minorHAnsi"/>
          <w:b/>
          <w:bCs/>
          <w:sz w:val="22"/>
          <w:szCs w:val="22"/>
          <w:lang w:eastAsia="pl-PL"/>
        </w:rPr>
      </w:pPr>
      <w:r w:rsidRPr="005C5EFC">
        <w:rPr>
          <w:rFonts w:asciiTheme="minorHAnsi" w:hAnsiTheme="minorHAnsi" w:cstheme="minorHAnsi"/>
          <w:b/>
          <w:bCs/>
          <w:sz w:val="22"/>
          <w:szCs w:val="22"/>
          <w:lang w:eastAsia="pl-PL"/>
        </w:rPr>
        <w:t>Zamawiający informuje, iż w przypadku jakichkolwiek wątpliwości związanych z zasadami korzystania z Platformy, Wykonawca winien skontaktować się z dostawcą rozwiązania teleinformatycznego Platforma Zakupowa Politechniki Białostockiej, tel. +48 22 25 72 223 (infolinia dostępna w dni robocze, w godzinach 9.00-17.00), e-mail: oneplace@marketplanet.pl.</w:t>
      </w:r>
    </w:p>
    <w:p w14:paraId="2E664FDD" w14:textId="77777777" w:rsidR="002F5968" w:rsidRPr="00554F61" w:rsidRDefault="00AA5080" w:rsidP="00B44B23">
      <w:pPr>
        <w:pStyle w:val="Nagwek5"/>
        <w:rPr>
          <w:highlight w:val="yellow"/>
        </w:rPr>
      </w:pPr>
      <w:r w:rsidRPr="00554F61">
        <w:rPr>
          <w:highlight w:val="yellow"/>
        </w:rPr>
        <w:lastRenderedPageBreak/>
        <w:t xml:space="preserve">Termin związania </w:t>
      </w:r>
      <w:r w:rsidR="001D7DBC" w:rsidRPr="00554F61">
        <w:rPr>
          <w:highlight w:val="yellow"/>
        </w:rPr>
        <w:t>ofertą</w:t>
      </w:r>
      <w:r w:rsidR="004920AE" w:rsidRPr="00554F61">
        <w:rPr>
          <w:highlight w:val="yellow"/>
        </w:rPr>
        <w:t xml:space="preserve"> </w:t>
      </w:r>
    </w:p>
    <w:p w14:paraId="261295C6" w14:textId="1DE08D3B" w:rsidR="00EA7046" w:rsidRPr="005C5EFC" w:rsidRDefault="002F5968">
      <w:pPr>
        <w:pStyle w:val="Akapitzlist"/>
        <w:numPr>
          <w:ilvl w:val="1"/>
          <w:numId w:val="14"/>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sz w:val="22"/>
          <w:szCs w:val="22"/>
        </w:rPr>
        <w:t xml:space="preserve">Wykonawca jest związany ofertą od dnia upływu terminu składania ofert przez okres 30 dni tj. do dnia </w:t>
      </w:r>
      <w:r w:rsidR="00AF6B54">
        <w:rPr>
          <w:rFonts w:asciiTheme="minorHAnsi" w:hAnsiTheme="minorHAnsi" w:cstheme="minorHAnsi"/>
          <w:b/>
          <w:color w:val="000000" w:themeColor="text1"/>
          <w:sz w:val="22"/>
          <w:szCs w:val="22"/>
          <w:highlight w:val="yellow"/>
        </w:rPr>
        <w:t>27.05.</w:t>
      </w:r>
      <w:r w:rsidR="00062C29" w:rsidRPr="009767B6">
        <w:rPr>
          <w:rFonts w:asciiTheme="minorHAnsi" w:hAnsiTheme="minorHAnsi" w:cstheme="minorHAnsi"/>
          <w:b/>
          <w:color w:val="000000" w:themeColor="text1"/>
          <w:sz w:val="22"/>
          <w:szCs w:val="22"/>
          <w:highlight w:val="yellow"/>
        </w:rPr>
        <w:t>2026 r.</w:t>
      </w:r>
    </w:p>
    <w:p w14:paraId="32088128" w14:textId="77777777" w:rsidR="00EA7046" w:rsidRPr="005C5EFC" w:rsidRDefault="003833BE">
      <w:pPr>
        <w:pStyle w:val="Akapitzlist"/>
        <w:numPr>
          <w:ilvl w:val="1"/>
          <w:numId w:val="14"/>
        </w:numPr>
        <w:spacing w:line="276" w:lineRule="auto"/>
        <w:ind w:left="284" w:hanging="284"/>
        <w:rPr>
          <w:rFonts w:asciiTheme="minorHAnsi" w:hAnsiTheme="minorHAnsi" w:cstheme="minorHAnsi"/>
          <w:b/>
          <w:strike/>
          <w:color w:val="000000" w:themeColor="text1"/>
          <w:sz w:val="22"/>
          <w:szCs w:val="22"/>
          <w:u w:val="single"/>
        </w:rPr>
      </w:pPr>
      <w:r w:rsidRPr="005C5EFC">
        <w:rPr>
          <w:rFonts w:asciiTheme="minorHAnsi" w:eastAsia="Batang" w:hAnsiTheme="minorHAnsi" w:cstheme="minorHAnsi"/>
          <w:color w:val="000000" w:themeColor="text1"/>
          <w:sz w:val="22"/>
          <w:szCs w:val="22"/>
          <w:lang w:bidi="pl-PL"/>
        </w:rPr>
        <w:t>Zamawiający wybiera najkorzystniejszą ofertą w terminie związania ofertą określonym w SWZ.</w:t>
      </w:r>
    </w:p>
    <w:p w14:paraId="0B4FA62A" w14:textId="77777777" w:rsidR="00616BB5" w:rsidRPr="005C5EFC" w:rsidRDefault="00616BB5">
      <w:pPr>
        <w:pStyle w:val="Akapitzlist"/>
        <w:numPr>
          <w:ilvl w:val="1"/>
          <w:numId w:val="14"/>
        </w:numPr>
        <w:spacing w:line="276" w:lineRule="auto"/>
        <w:ind w:left="284" w:hanging="284"/>
        <w:rPr>
          <w:rFonts w:asciiTheme="minorHAnsi" w:hAnsiTheme="minorHAnsi" w:cstheme="minorHAnsi"/>
          <w:b/>
          <w:strike/>
          <w:color w:val="FF0000"/>
          <w:sz w:val="22"/>
          <w:szCs w:val="22"/>
          <w:u w:val="single"/>
        </w:rPr>
      </w:pPr>
      <w:r w:rsidRPr="005C5EFC">
        <w:rPr>
          <w:rFonts w:asciiTheme="minorHAnsi" w:hAnsiTheme="minorHAnsi" w:cstheme="minorHAnsi"/>
          <w:color w:val="000000" w:themeColor="text1"/>
          <w:sz w:val="22"/>
          <w:szCs w:val="22"/>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09A64971" w14:textId="77777777" w:rsidR="003833BE" w:rsidRPr="005C5EFC" w:rsidRDefault="00616BB5">
      <w:pPr>
        <w:pStyle w:val="Akapitzlist"/>
        <w:numPr>
          <w:ilvl w:val="1"/>
          <w:numId w:val="14"/>
        </w:numPr>
        <w:spacing w:line="276" w:lineRule="auto"/>
        <w:ind w:left="284" w:hanging="284"/>
        <w:rPr>
          <w:rFonts w:asciiTheme="minorHAnsi" w:hAnsiTheme="minorHAnsi" w:cstheme="minorHAnsi"/>
          <w:b/>
          <w:strike/>
          <w:color w:val="FF0000"/>
          <w:sz w:val="22"/>
          <w:szCs w:val="22"/>
          <w:u w:val="single"/>
        </w:rPr>
      </w:pPr>
      <w:r w:rsidRPr="005C5EFC">
        <w:rPr>
          <w:rFonts w:asciiTheme="minorHAnsi" w:hAnsiTheme="minorHAnsi" w:cstheme="minorHAnsi"/>
          <w:sz w:val="22"/>
          <w:szCs w:val="22"/>
        </w:rPr>
        <w:t>Przedłużenie terminu związani</w:t>
      </w:r>
      <w:r w:rsidR="00CA02FB" w:rsidRPr="005C5EFC">
        <w:rPr>
          <w:rFonts w:asciiTheme="minorHAnsi" w:hAnsiTheme="minorHAnsi" w:cstheme="minorHAnsi"/>
          <w:sz w:val="22"/>
          <w:szCs w:val="22"/>
        </w:rPr>
        <w:t xml:space="preserve">a ofertą, o którym mowa w </w:t>
      </w:r>
      <w:r w:rsidR="00A431EA" w:rsidRPr="005C5EFC">
        <w:rPr>
          <w:rFonts w:asciiTheme="minorHAnsi" w:hAnsiTheme="minorHAnsi" w:cstheme="minorHAnsi"/>
          <w:sz w:val="22"/>
          <w:szCs w:val="22"/>
        </w:rPr>
        <w:t>pkt</w:t>
      </w:r>
      <w:r w:rsidR="00CA02FB" w:rsidRPr="005C5EFC">
        <w:rPr>
          <w:rFonts w:asciiTheme="minorHAnsi" w:hAnsiTheme="minorHAnsi" w:cstheme="minorHAnsi"/>
          <w:sz w:val="22"/>
          <w:szCs w:val="22"/>
        </w:rPr>
        <w:t>. 3</w:t>
      </w:r>
      <w:r w:rsidRPr="005C5EFC">
        <w:rPr>
          <w:rFonts w:asciiTheme="minorHAnsi" w:hAnsiTheme="minorHAnsi" w:cstheme="minorHAnsi"/>
          <w:sz w:val="22"/>
          <w:szCs w:val="22"/>
        </w:rPr>
        <w:t>, wymaga złożenia przez Wykonawcę pisemnego oświadczenia o wyrażeniu zgody na przedłużenie terminu związania ofertą.</w:t>
      </w:r>
    </w:p>
    <w:p w14:paraId="4B5C1FA9" w14:textId="77777777" w:rsidR="001D7DBC" w:rsidRPr="00554F61" w:rsidRDefault="001D7DBC" w:rsidP="00B44B23">
      <w:pPr>
        <w:pStyle w:val="Nagwek5"/>
        <w:rPr>
          <w:highlight w:val="yellow"/>
        </w:rPr>
      </w:pPr>
      <w:r w:rsidRPr="00554F61">
        <w:rPr>
          <w:highlight w:val="yellow"/>
        </w:rPr>
        <w:t>Opis sposobu przygotowania oferty</w:t>
      </w:r>
      <w:r w:rsidR="00183B49" w:rsidRPr="00554F61">
        <w:rPr>
          <w:highlight w:val="yellow"/>
        </w:rPr>
        <w:t xml:space="preserve"> </w:t>
      </w:r>
    </w:p>
    <w:p w14:paraId="09503D82" w14:textId="6E0FF86A" w:rsidR="00577117" w:rsidRPr="005C5EFC" w:rsidRDefault="00577117" w:rsidP="005C5EFC">
      <w:pPr>
        <w:pStyle w:val="pkt"/>
        <w:numPr>
          <w:ilvl w:val="0"/>
          <w:numId w:val="9"/>
        </w:numPr>
        <w:spacing w:before="0" w:after="0" w:line="276" w:lineRule="auto"/>
        <w:ind w:left="284" w:hanging="284"/>
        <w:jc w:val="left"/>
        <w:rPr>
          <w:rFonts w:asciiTheme="minorHAnsi" w:hAnsiTheme="minorHAnsi" w:cstheme="minorHAnsi"/>
          <w:color w:val="000000"/>
          <w:sz w:val="22"/>
          <w:szCs w:val="22"/>
          <w:lang w:bidi="pl-PL"/>
        </w:rPr>
      </w:pPr>
      <w:r w:rsidRPr="005C5EFC">
        <w:rPr>
          <w:rFonts w:asciiTheme="minorHAnsi" w:hAnsiTheme="minorHAnsi" w:cstheme="minorHAnsi"/>
          <w:sz w:val="22"/>
          <w:szCs w:val="22"/>
          <w:lang w:bidi="pl-PL"/>
        </w:rPr>
        <w:t>Oferta musi być sporządzona w języku polskim, w postaci elektronicznej w formacie danych określonych w Rozdziale XII pkt 5 SWZ</w:t>
      </w:r>
      <w:r w:rsidRPr="005C5EFC">
        <w:rPr>
          <w:rFonts w:asciiTheme="minorHAnsi" w:hAnsiTheme="minorHAnsi" w:cstheme="minorHAnsi"/>
          <w:color w:val="000000"/>
          <w:sz w:val="22"/>
          <w:szCs w:val="22"/>
          <w:lang w:bidi="pl-PL"/>
        </w:rPr>
        <w:t xml:space="preserve"> i opatrzona kwalifikowanym podpisem elektronicznym, podpisem zaufanym lu</w:t>
      </w:r>
      <w:r w:rsidR="00C42F38" w:rsidRPr="005C5EFC">
        <w:rPr>
          <w:rFonts w:asciiTheme="minorHAnsi" w:hAnsiTheme="minorHAnsi" w:cstheme="minorHAnsi"/>
          <w:color w:val="000000"/>
          <w:sz w:val="22"/>
          <w:szCs w:val="22"/>
          <w:lang w:bidi="pl-PL"/>
        </w:rPr>
        <w:t>b</w:t>
      </w:r>
      <w:r w:rsidRPr="005C5EFC">
        <w:rPr>
          <w:rFonts w:asciiTheme="minorHAnsi" w:hAnsiTheme="minorHAnsi" w:cstheme="minorHAnsi"/>
          <w:color w:val="000000"/>
          <w:sz w:val="22"/>
          <w:szCs w:val="22"/>
          <w:lang w:bidi="pl-PL"/>
        </w:rPr>
        <w:t xml:space="preserve"> podpisem osobistym (e-dowód) przez osobę(y) umocowane. Sposób umocowania został określony w pkt. 12.</w:t>
      </w:r>
    </w:p>
    <w:p w14:paraId="665468B6" w14:textId="75B9FA68" w:rsidR="00577117" w:rsidRDefault="00577117" w:rsidP="005C5EFC">
      <w:pPr>
        <w:pStyle w:val="pkt"/>
        <w:numPr>
          <w:ilvl w:val="0"/>
          <w:numId w:val="9"/>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Wykonawca składa ofertę zgodnie z wymaganiami określonymi w SWZ. </w:t>
      </w:r>
      <w:r w:rsidRPr="005C5EFC">
        <w:rPr>
          <w:rFonts w:asciiTheme="minorHAnsi" w:hAnsiTheme="minorHAnsi" w:cstheme="minorHAnsi"/>
          <w:b/>
          <w:sz w:val="22"/>
          <w:szCs w:val="22"/>
        </w:rPr>
        <w:t>Treść oferty musi być zgodna z warunkami zamówienia</w:t>
      </w:r>
      <w:r w:rsidRPr="005C5EFC">
        <w:rPr>
          <w:rFonts w:asciiTheme="minorHAnsi" w:hAnsiTheme="minorHAnsi" w:cstheme="minorHAnsi"/>
          <w:sz w:val="22"/>
          <w:szCs w:val="22"/>
        </w:rPr>
        <w:t xml:space="preserve"> pod rygorem odrzucenia oferty.</w:t>
      </w:r>
    </w:p>
    <w:p w14:paraId="37A9D804" w14:textId="04E0E041" w:rsidR="006B0D59" w:rsidRPr="006B0D59" w:rsidRDefault="006B0D59" w:rsidP="006B0D59">
      <w:pPr>
        <w:pStyle w:val="pkt"/>
        <w:spacing w:before="0" w:after="0" w:line="276" w:lineRule="auto"/>
        <w:ind w:left="284" w:hanging="284"/>
        <w:jc w:val="left"/>
        <w:rPr>
          <w:rFonts w:asciiTheme="minorHAnsi" w:hAnsiTheme="minorHAnsi" w:cstheme="minorHAnsi"/>
          <w:sz w:val="22"/>
          <w:szCs w:val="22"/>
          <w:lang w:bidi="pl-PL"/>
        </w:rPr>
      </w:pPr>
      <w:r w:rsidRPr="006B0D59">
        <w:rPr>
          <w:rFonts w:ascii="Calibri" w:hAnsi="Calibri"/>
          <w:b/>
          <w:bCs/>
          <w:sz w:val="22"/>
          <w:szCs w:val="22"/>
        </w:rPr>
        <w:t>2a. Na systemowym formularzu ofertowym należy podać obligatoryjnie producenta oraz model oferowanego sprzętu. Brak określenia producenta oraz modelu oferowanego sprzętu będzie skutkowało odrzuceniem oferty w postępowaniu jako niezgodnej z warunkami zamówienia.</w:t>
      </w:r>
    </w:p>
    <w:p w14:paraId="4F41E8B4" w14:textId="77777777" w:rsidR="00577117" w:rsidRPr="005C5EFC" w:rsidRDefault="00577117" w:rsidP="005C5EFC">
      <w:pPr>
        <w:pStyle w:val="pkt"/>
        <w:numPr>
          <w:ilvl w:val="0"/>
          <w:numId w:val="9"/>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Ofertę należy złożyć na Platformie wybierając kafel „FORMULARZ OFERTY” lub wybierając sekcję „Przygotowanie oferty”. </w:t>
      </w:r>
    </w:p>
    <w:p w14:paraId="2E893262" w14:textId="77777777" w:rsidR="00577117" w:rsidRPr="005C5EFC" w:rsidRDefault="00577117" w:rsidP="005C5EFC">
      <w:pPr>
        <w:pStyle w:val="pkt"/>
        <w:numPr>
          <w:ilvl w:val="0"/>
          <w:numId w:val="9"/>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Wykonawca składa Ofertę poprzez:</w:t>
      </w:r>
    </w:p>
    <w:p w14:paraId="605EB024" w14:textId="31C71335" w:rsidR="00577117" w:rsidRPr="005C5EFC" w:rsidRDefault="00577117">
      <w:pPr>
        <w:pStyle w:val="pkt"/>
        <w:numPr>
          <w:ilvl w:val="1"/>
          <w:numId w:val="33"/>
        </w:numPr>
        <w:spacing w:before="0" w:after="0" w:line="276" w:lineRule="auto"/>
        <w:ind w:left="567" w:hanging="283"/>
        <w:jc w:val="left"/>
        <w:rPr>
          <w:rFonts w:asciiTheme="minorHAnsi" w:hAnsiTheme="minorHAnsi" w:cstheme="minorHAnsi"/>
          <w:sz w:val="22"/>
          <w:szCs w:val="22"/>
        </w:rPr>
      </w:pPr>
      <w:r w:rsidRPr="005C5EFC">
        <w:rPr>
          <w:rFonts w:asciiTheme="minorHAnsi" w:hAnsiTheme="minorHAnsi" w:cstheme="minorHAnsi"/>
          <w:b/>
          <w:bCs/>
          <w:sz w:val="22"/>
          <w:szCs w:val="22"/>
        </w:rPr>
        <w:t>wypełnienie systemowego elektronicznego „FORMULARZ</w:t>
      </w:r>
      <w:r w:rsidR="00C42F38" w:rsidRPr="005C5EFC">
        <w:rPr>
          <w:rFonts w:asciiTheme="minorHAnsi" w:hAnsiTheme="minorHAnsi" w:cstheme="minorHAnsi"/>
          <w:b/>
          <w:bCs/>
          <w:sz w:val="22"/>
          <w:szCs w:val="22"/>
        </w:rPr>
        <w:t>A</w:t>
      </w:r>
      <w:r w:rsidRPr="005C5EFC">
        <w:rPr>
          <w:rFonts w:asciiTheme="minorHAnsi" w:hAnsiTheme="minorHAnsi" w:cstheme="minorHAnsi"/>
          <w:b/>
          <w:bCs/>
          <w:sz w:val="22"/>
          <w:szCs w:val="22"/>
        </w:rPr>
        <w:t xml:space="preserve"> OFERTY”</w:t>
      </w:r>
      <w:r w:rsidRPr="005C5EFC">
        <w:rPr>
          <w:rFonts w:asciiTheme="minorHAnsi" w:hAnsiTheme="minorHAnsi" w:cstheme="minorHAnsi"/>
          <w:sz w:val="22"/>
          <w:szCs w:val="22"/>
        </w:rPr>
        <w:t xml:space="preserve"> oraz opatrzenie go kwalifikowanym podpisem elektronicznym, podpisem zaufanym lub podpisem osobistym (e-dowodem) przez osoby umocowane;</w:t>
      </w:r>
    </w:p>
    <w:p w14:paraId="57281B25" w14:textId="27FC2CC6" w:rsidR="0072698A" w:rsidRPr="0072698A" w:rsidRDefault="00577117" w:rsidP="0072698A">
      <w:pPr>
        <w:pStyle w:val="pkt"/>
        <w:numPr>
          <w:ilvl w:val="1"/>
          <w:numId w:val="33"/>
        </w:numPr>
        <w:spacing w:before="0" w:after="0" w:line="276" w:lineRule="auto"/>
        <w:ind w:left="567" w:hanging="283"/>
        <w:jc w:val="left"/>
        <w:rPr>
          <w:rFonts w:asciiTheme="minorHAnsi" w:hAnsiTheme="minorHAnsi" w:cstheme="minorHAnsi"/>
          <w:sz w:val="22"/>
          <w:szCs w:val="22"/>
        </w:rPr>
      </w:pPr>
      <w:r w:rsidRPr="005C5EFC">
        <w:rPr>
          <w:rFonts w:asciiTheme="minorHAnsi" w:hAnsiTheme="minorHAnsi" w:cstheme="minorHAnsi"/>
          <w:sz w:val="22"/>
          <w:szCs w:val="22"/>
        </w:rPr>
        <w:t>dodanie w sekcji „Przygotowanie oferty”, w podsekcji „Dokumenty do oferty” dokumentów (załączników) określonych w niniejszej SWZ, podpisanych kwalifikowanym podpisem elektronicznym, podpisem zaufanym lub podpisem osobistym (e-dowodem) przez osoby umocowane, poprzez wybranie polecenia "Przeciągnij tutaj lub Wybierz plik z dysku", w sekcji "Przygotowanie oferty", w podsekcji "Dokumenty do oferty" i wybranie docelowego pliku, który ma zostać wczytany.</w:t>
      </w:r>
    </w:p>
    <w:p w14:paraId="0CDEAA69" w14:textId="10CC270C" w:rsidR="00577117"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5C5EFC">
        <w:rPr>
          <w:rFonts w:asciiTheme="minorHAnsi" w:hAnsiTheme="minorHAnsi" w:cstheme="minorHAnsi"/>
          <w:sz w:val="22"/>
          <w:szCs w:val="22"/>
        </w:rPr>
        <w:t>Wykonawca winien opisać każdy załącznik nazwą umożliwiającą jego identyfikację.</w:t>
      </w:r>
    </w:p>
    <w:p w14:paraId="553C3BE2" w14:textId="6B338AA5" w:rsidR="00577117"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72698A">
        <w:rPr>
          <w:rFonts w:asciiTheme="minorHAnsi" w:hAnsiTheme="minorHAnsi" w:cstheme="minorHAnsi"/>
          <w:sz w:val="22"/>
          <w:szCs w:val="22"/>
        </w:rPr>
        <w:t xml:space="preserve">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w:t>
      </w:r>
    </w:p>
    <w:p w14:paraId="02D240B8" w14:textId="0590178D" w:rsidR="00577117"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72698A">
        <w:rPr>
          <w:rFonts w:asciiTheme="minorHAnsi" w:hAnsiTheme="minorHAnsi" w:cstheme="minorHAnsi"/>
          <w:sz w:val="22"/>
          <w:szCs w:val="22"/>
        </w:rPr>
        <w:t>Złożenie oferty wraz z załącznikami następuje poprzez polecenie „ZŁÓŻ OFERTĘ”</w:t>
      </w:r>
      <w:r w:rsidR="0072698A">
        <w:rPr>
          <w:rFonts w:asciiTheme="minorHAnsi" w:hAnsiTheme="minorHAnsi" w:cstheme="minorHAnsi"/>
          <w:sz w:val="22"/>
          <w:szCs w:val="22"/>
        </w:rPr>
        <w:t>.</w:t>
      </w:r>
    </w:p>
    <w:p w14:paraId="570990BC" w14:textId="104E696C" w:rsidR="00577117" w:rsidRPr="0072698A"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72698A">
        <w:rPr>
          <w:rFonts w:asciiTheme="minorHAnsi" w:hAnsiTheme="minorHAnsi" w:cstheme="minorHAnsi"/>
          <w:sz w:val="22"/>
          <w:szCs w:val="22"/>
        </w:rPr>
        <w:t xml:space="preserve">Potwierdzeniem </w:t>
      </w:r>
      <w:r w:rsidRPr="0072698A">
        <w:rPr>
          <w:rFonts w:asciiTheme="minorHAnsi" w:eastAsia="Avenir-Light" w:hAnsiTheme="minorHAnsi" w:cstheme="minorHAnsi"/>
          <w:sz w:val="22"/>
          <w:szCs w:val="22"/>
          <w:lang w:eastAsia="en-US"/>
        </w:rPr>
        <w:t>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r w:rsidR="0072698A">
        <w:rPr>
          <w:rFonts w:asciiTheme="minorHAnsi" w:eastAsia="Avenir-Light" w:hAnsiTheme="minorHAnsi" w:cstheme="minorHAnsi"/>
          <w:sz w:val="22"/>
          <w:szCs w:val="22"/>
          <w:lang w:eastAsia="en-US"/>
        </w:rPr>
        <w:t>.</w:t>
      </w:r>
    </w:p>
    <w:p w14:paraId="2502577D" w14:textId="3D8CFFB9" w:rsidR="00577117" w:rsidRPr="0072698A"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72698A">
        <w:rPr>
          <w:rFonts w:asciiTheme="minorHAnsi" w:eastAsia="Avenir-Light" w:hAnsiTheme="minorHAnsi" w:cstheme="minorHAnsi"/>
          <w:sz w:val="22"/>
          <w:szCs w:val="22"/>
          <w:lang w:eastAsia="en-US"/>
        </w:rPr>
        <w:t>Po zapisaniu plik w Systemie jest zaszyfrowany. Jeśli Wykonawca zamieścił niewłaściwy plik, może go usunąć zaznaczając plik i klikając akcję „Usuń"</w:t>
      </w:r>
      <w:r w:rsidR="0072698A">
        <w:rPr>
          <w:rFonts w:asciiTheme="minorHAnsi" w:eastAsia="Avenir-Light" w:hAnsiTheme="minorHAnsi" w:cstheme="minorHAnsi"/>
          <w:sz w:val="22"/>
          <w:szCs w:val="22"/>
          <w:lang w:eastAsia="en-US"/>
        </w:rPr>
        <w:t>.</w:t>
      </w:r>
    </w:p>
    <w:p w14:paraId="65E3230F" w14:textId="203C0E2D" w:rsidR="00577117" w:rsidRPr="0072698A"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72698A">
        <w:rPr>
          <w:rFonts w:asciiTheme="minorHAnsi" w:eastAsia="Avenir-Light" w:hAnsiTheme="minorHAnsi" w:cstheme="minorHAnsi"/>
          <w:sz w:val="22"/>
          <w:szCs w:val="22"/>
        </w:rPr>
        <w:t xml:space="preserve">Do upływu terminu składania ofert Wykonawca może samodzielnie wycofać złożoną przez siebie ofertę. W tym celu w postępowaniu jednoczęściowym w sekcji „Przygotowanie oferty” wybiera </w:t>
      </w:r>
      <w:r w:rsidRPr="0072698A">
        <w:rPr>
          <w:rFonts w:asciiTheme="minorHAnsi" w:eastAsia="Avenir-Light" w:hAnsiTheme="minorHAnsi" w:cstheme="minorHAnsi"/>
          <w:sz w:val="22"/>
          <w:szCs w:val="22"/>
        </w:rPr>
        <w:lastRenderedPageBreak/>
        <w:t>akcję „Wycofaj ofertę” lub w postępowaniu wieloczęściowym wybiera akcję „Wycofaj ofertę na część”. W tym celu w sekcji „Podgląd złożonej oferty” wybiera akcję „Wycofaj ofertę”, aby wycofać całą złożoną ofertę.</w:t>
      </w:r>
    </w:p>
    <w:p w14:paraId="3737C571" w14:textId="36E294B8" w:rsidR="0072698A"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72698A">
        <w:rPr>
          <w:rFonts w:asciiTheme="minorHAnsi" w:hAnsiTheme="minorHAnsi" w:cstheme="minorHAnsi"/>
          <w:sz w:val="22"/>
          <w:szCs w:val="22"/>
          <w:lang w:bidi="pl-PL"/>
        </w:rPr>
        <w:t>Wykonawca zobowiązany jest do złożenia Oferty, której treść pozwoli Zamawiającemu na zweryfikowanie Oferty pod względem jej zgodności z treścią SWZ. Treść Oferty Wykonawcy musi odpowiadać treści specyfikacji warunków zamówienia.</w:t>
      </w:r>
    </w:p>
    <w:p w14:paraId="7F2BE25D" w14:textId="189E3D47" w:rsidR="00577117" w:rsidRPr="0072698A" w:rsidRDefault="00577117" w:rsidP="0072698A">
      <w:pPr>
        <w:pStyle w:val="pkt"/>
        <w:numPr>
          <w:ilvl w:val="0"/>
          <w:numId w:val="9"/>
        </w:numPr>
        <w:spacing w:before="0" w:after="0" w:line="276" w:lineRule="auto"/>
        <w:ind w:left="284" w:hanging="284"/>
        <w:jc w:val="left"/>
        <w:rPr>
          <w:rFonts w:asciiTheme="minorHAnsi" w:hAnsiTheme="minorHAnsi" w:cstheme="minorHAnsi"/>
          <w:sz w:val="22"/>
          <w:szCs w:val="22"/>
        </w:rPr>
      </w:pPr>
      <w:r w:rsidRPr="0072698A">
        <w:rPr>
          <w:rFonts w:asciiTheme="minorHAnsi" w:eastAsia="Times New Roman" w:hAnsiTheme="minorHAnsi" w:cstheme="minorHAnsi"/>
          <w:sz w:val="22"/>
          <w:szCs w:val="22"/>
        </w:rPr>
        <w:t xml:space="preserve">Oferta musi być podpisana </w:t>
      </w:r>
      <w:r w:rsidRPr="0072698A">
        <w:rPr>
          <w:rFonts w:asciiTheme="minorHAnsi" w:hAnsiTheme="minorHAnsi" w:cstheme="minorHAnsi"/>
          <w:sz w:val="22"/>
          <w:szCs w:val="22"/>
          <w:lang w:bidi="pl-PL"/>
        </w:rPr>
        <w:t xml:space="preserve">kwalifikowanym podpisem elektronicznym, podpisem zaufanym lub podpisem osobistym (e-dowodem) </w:t>
      </w:r>
      <w:r w:rsidRPr="0072698A">
        <w:rPr>
          <w:rFonts w:asciiTheme="minorHAnsi" w:eastAsia="Times New Roman" w:hAnsiTheme="minorHAnsi" w:cstheme="minorHAnsi"/>
          <w:sz w:val="22"/>
          <w:szCs w:val="22"/>
        </w:rPr>
        <w:t xml:space="preserve">przez osobę (osoby) uprawnioną(e) do reprezentowania Wykonawcy, </w:t>
      </w:r>
      <w:r w:rsidRPr="0072698A">
        <w:rPr>
          <w:rFonts w:asciiTheme="minorHAnsi" w:hAnsiTheme="minorHAnsi" w:cstheme="minorHAnsi"/>
          <w:sz w:val="22"/>
          <w:szCs w:val="22"/>
        </w:rPr>
        <w:t>zgodnie z formą reprezentacji Wykonawcy określoną w rejestrze sądowym lub innym dokumencie, właściwym dla danej formy organizacyjnej Wykonawcy, albo przez osobę umocowaną (na podstawie pełnomocnictwa) przez osoby uprawnione.</w:t>
      </w:r>
      <w:r w:rsidRPr="0072698A">
        <w:rPr>
          <w:rFonts w:asciiTheme="minorHAnsi" w:eastAsia="Times New Roman" w:hAnsiTheme="minorHAnsi" w:cstheme="minorHAnsi"/>
          <w:sz w:val="22"/>
          <w:szCs w:val="22"/>
        </w:rPr>
        <w:t xml:space="preserve"> Przez osobę(y) uprawnioną(e) należy rozumieć odpowiednio: </w:t>
      </w:r>
    </w:p>
    <w:p w14:paraId="5198092A"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osobę(y), która(e) zgodnie z odpowiednimi przepisami jest(są) uprawniona(e) do składania oświadczeń woli w zakresie praw i obowiązków majątkowych Wykonawcy, np. osobę(y) wymienioną(e) w dokumencie rejestracyjnym (ewidencyjnym);</w:t>
      </w:r>
    </w:p>
    <w:p w14:paraId="50A46201" w14:textId="2D2FFDEC"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 xml:space="preserve">pełnomocnika lub pełnomocników Wykonawcy, którym pełnomocnictwa udzieliła(y) osoba(y), </w:t>
      </w:r>
      <w:r w:rsidRPr="005C5EFC">
        <w:rPr>
          <w:rFonts w:asciiTheme="minorHAnsi" w:eastAsia="Times New Roman" w:hAnsiTheme="minorHAnsi" w:cstheme="minorHAnsi"/>
          <w:sz w:val="22"/>
          <w:szCs w:val="22"/>
        </w:rPr>
        <w:br/>
        <w:t>o której(</w:t>
      </w:r>
      <w:proofErr w:type="spellStart"/>
      <w:r w:rsidRPr="005C5EFC">
        <w:rPr>
          <w:rFonts w:asciiTheme="minorHAnsi" w:eastAsia="Times New Roman" w:hAnsiTheme="minorHAnsi" w:cstheme="minorHAnsi"/>
          <w:sz w:val="22"/>
          <w:szCs w:val="22"/>
        </w:rPr>
        <w:t>ych</w:t>
      </w:r>
      <w:proofErr w:type="spellEnd"/>
      <w:r w:rsidRPr="005C5EFC">
        <w:rPr>
          <w:rFonts w:asciiTheme="minorHAnsi" w:eastAsia="Times New Roman" w:hAnsiTheme="minorHAnsi" w:cstheme="minorHAnsi"/>
          <w:sz w:val="22"/>
          <w:szCs w:val="22"/>
        </w:rPr>
        <w:t xml:space="preserve">) mowa w </w:t>
      </w:r>
      <w:proofErr w:type="spellStart"/>
      <w:r w:rsidRPr="005C5EFC">
        <w:rPr>
          <w:rFonts w:asciiTheme="minorHAnsi" w:eastAsia="Times New Roman" w:hAnsiTheme="minorHAnsi" w:cstheme="minorHAnsi"/>
          <w:sz w:val="22"/>
          <w:szCs w:val="22"/>
        </w:rPr>
        <w:t>ppkt</w:t>
      </w:r>
      <w:proofErr w:type="spellEnd"/>
      <w:r w:rsidRPr="005C5EFC">
        <w:rPr>
          <w:rFonts w:asciiTheme="minorHAnsi" w:eastAsia="Times New Roman" w:hAnsiTheme="minorHAnsi" w:cstheme="minorHAnsi"/>
          <w:sz w:val="22"/>
          <w:szCs w:val="22"/>
        </w:rPr>
        <w:t xml:space="preserve">. 1. W przypadku podpisania oferty lub dokumentów do niej załączonych przez osobę(y) upełnomocnioną(e), należy pod rygorem odrzucenia oferty dołączyć do niej oryginał pełnomocnictwa </w:t>
      </w:r>
      <w:r w:rsidRPr="005C5EFC">
        <w:rPr>
          <w:rFonts w:asciiTheme="minorHAnsi" w:hAnsiTheme="minorHAnsi" w:cstheme="minorHAnsi"/>
          <w:sz w:val="22"/>
          <w:szCs w:val="22"/>
          <w:lang w:bidi="pl-PL"/>
        </w:rPr>
        <w:t>sporządzony w postaci elektronicznej i opatrzony kwalifikowanym podpisem elektronicznym, podpisem zaufanym lub podpisem osobistym (e-dowodem) przez osobę(y) o której(</w:t>
      </w:r>
      <w:proofErr w:type="spellStart"/>
      <w:r w:rsidRPr="005C5EFC">
        <w:rPr>
          <w:rFonts w:asciiTheme="minorHAnsi" w:hAnsiTheme="minorHAnsi" w:cstheme="minorHAnsi"/>
          <w:sz w:val="22"/>
          <w:szCs w:val="22"/>
          <w:lang w:bidi="pl-PL"/>
        </w:rPr>
        <w:t>ych</w:t>
      </w:r>
      <w:proofErr w:type="spellEnd"/>
      <w:r w:rsidRPr="005C5EFC">
        <w:rPr>
          <w:rFonts w:asciiTheme="minorHAnsi" w:hAnsiTheme="minorHAnsi" w:cstheme="minorHAnsi"/>
          <w:sz w:val="22"/>
          <w:szCs w:val="22"/>
          <w:lang w:bidi="pl-PL"/>
        </w:rPr>
        <w:t xml:space="preserve">) mowa w </w:t>
      </w:r>
      <w:proofErr w:type="spellStart"/>
      <w:r w:rsidRPr="005C5EFC">
        <w:rPr>
          <w:rFonts w:asciiTheme="minorHAnsi" w:hAnsiTheme="minorHAnsi" w:cstheme="minorHAnsi"/>
          <w:sz w:val="22"/>
          <w:szCs w:val="22"/>
          <w:lang w:bidi="pl-PL"/>
        </w:rPr>
        <w:t>ppkt</w:t>
      </w:r>
      <w:proofErr w:type="spellEnd"/>
      <w:r w:rsidRPr="005C5EFC">
        <w:rPr>
          <w:rFonts w:asciiTheme="minorHAnsi" w:hAnsiTheme="minorHAnsi" w:cstheme="minorHAnsi"/>
          <w:sz w:val="22"/>
          <w:szCs w:val="22"/>
          <w:lang w:bidi="pl-PL"/>
        </w:rPr>
        <w:t xml:space="preserve">. 1, </w:t>
      </w:r>
      <w:r w:rsidRPr="005C5EFC">
        <w:rPr>
          <w:rFonts w:asciiTheme="minorHAnsi" w:eastAsia="Times New Roman" w:hAnsiTheme="minorHAnsi" w:cstheme="minorHAnsi"/>
          <w:sz w:val="22"/>
          <w:szCs w:val="22"/>
        </w:rPr>
        <w:t>a następnie dołączyć na Platformie poprzez rubrykę (polecenie) „Dodaj dokument”. Pełnomocnictwo powinno jednoznacznie określać zakres umocowania i wskazywać osobę pełnomocnika;</w:t>
      </w:r>
    </w:p>
    <w:p w14:paraId="4D50A0B8" w14:textId="252D11B1"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 xml:space="preserve">pełnomocnika ustanowionego przez Wykonawców wspólnie ubiegających się o udzielenie zamówienia do reprezentowania ich w postępowaniu o udzielenie zamówienia. W dokumencie pełnomocnictwa (oryginał pełnomocnictwa </w:t>
      </w:r>
      <w:r w:rsidRPr="005C5EFC">
        <w:rPr>
          <w:rFonts w:asciiTheme="minorHAnsi" w:hAnsiTheme="minorHAnsi" w:cstheme="minorHAnsi"/>
          <w:sz w:val="22"/>
          <w:szCs w:val="22"/>
          <w:lang w:bidi="pl-PL"/>
        </w:rPr>
        <w:t>sporządzony w postaci elektronicznej i opatrzony kwalifikowanym podpisem elektronicznym, podpisem zaufanym lub podpisem osobistym (e-dowodem) przez Wykonawców udzielających pełnomocnictwa)</w:t>
      </w:r>
      <w:r w:rsidRPr="005C5EFC">
        <w:rPr>
          <w:rFonts w:asciiTheme="minorHAnsi" w:eastAsia="Times New Roman" w:hAnsiTheme="minorHAnsi" w:cstheme="minorHAnsi"/>
          <w:sz w:val="22"/>
          <w:szCs w:val="22"/>
        </w:rPr>
        <w:t xml:space="preserve"> należy wskazać podmiot, który będzie reprezentował pozostałych oraz wszystkie pozostałe podmioty, które wspólnie ubiegają się o udzielenie zamówienia. Dokument pełnomocnictwa należy dołączyć na Platformie poprzez rubrykę (polecenie) „dodaj dokument”</w:t>
      </w:r>
      <w:r w:rsidRPr="005C5EFC">
        <w:rPr>
          <w:rFonts w:asciiTheme="minorHAnsi" w:hAnsiTheme="minorHAnsi" w:cstheme="minorHAnsi"/>
          <w:sz w:val="22"/>
          <w:szCs w:val="22"/>
          <w:lang w:bidi="pl-PL"/>
        </w:rPr>
        <w:t>.</w:t>
      </w:r>
    </w:p>
    <w:p w14:paraId="2932A350" w14:textId="77777777"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Dopuszcza się także złożenie cyfrowego odwzorowania pełnomocnictwa (elektronicznej kopii) 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(e-dowodem).</w:t>
      </w:r>
    </w:p>
    <w:p w14:paraId="16B00031" w14:textId="739ED99D"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Zalecenia Zamawiającego </w:t>
      </w:r>
      <w:r w:rsidR="00072570" w:rsidRPr="005C5EFC">
        <w:rPr>
          <w:rFonts w:asciiTheme="minorHAnsi" w:hAnsiTheme="minorHAnsi" w:cstheme="minorHAnsi"/>
          <w:sz w:val="22"/>
          <w:szCs w:val="22"/>
        </w:rPr>
        <w:t>odnośnie do</w:t>
      </w:r>
      <w:r w:rsidRPr="005C5EFC">
        <w:rPr>
          <w:rFonts w:asciiTheme="minorHAnsi" w:hAnsiTheme="minorHAnsi" w:cstheme="minorHAnsi"/>
          <w:sz w:val="22"/>
          <w:szCs w:val="22"/>
        </w:rPr>
        <w:t xml:space="preserve"> kwalifikowanego podpisu elektronicznego:</w:t>
      </w:r>
    </w:p>
    <w:p w14:paraId="79042041"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dokumenty w formacie „pdf” zaleca się podpisywać formatem </w:t>
      </w:r>
      <w:proofErr w:type="spellStart"/>
      <w:r w:rsidRPr="005C5EFC">
        <w:rPr>
          <w:rFonts w:asciiTheme="minorHAnsi" w:hAnsiTheme="minorHAnsi" w:cstheme="minorHAnsi"/>
          <w:sz w:val="22"/>
          <w:szCs w:val="22"/>
        </w:rPr>
        <w:t>PAdES</w:t>
      </w:r>
      <w:proofErr w:type="spellEnd"/>
    </w:p>
    <w:p w14:paraId="2E565041"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trike/>
          <w:sz w:val="22"/>
          <w:szCs w:val="22"/>
          <w:lang w:bidi="pl-PL"/>
        </w:rPr>
      </w:pPr>
      <w:r w:rsidRPr="005C5EFC">
        <w:rPr>
          <w:rFonts w:asciiTheme="minorHAnsi" w:hAnsiTheme="minorHAnsi" w:cstheme="minorHAnsi"/>
          <w:sz w:val="22"/>
          <w:szCs w:val="22"/>
        </w:rPr>
        <w:t>dopuszcza się podpisanie dokumentów w formacie innym niż „pdf”, wtedy będzie wymagany oddzielny plik z podpisem. W związku z tym wykonawca będzie zobowiązany załączyć oprócz podpisanego dokumentu oddzielny plik z podpisem</w:t>
      </w:r>
    </w:p>
    <w:p w14:paraId="4051A428" w14:textId="4D0C86C5"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Wszelkie wymagane przez Zmawiającego oświadczenia oraz dokumenty składane wraz z ofertą </w:t>
      </w:r>
      <w:r w:rsidRPr="005C5EFC">
        <w:rPr>
          <w:rFonts w:asciiTheme="minorHAnsi" w:hAnsiTheme="minorHAnsi" w:cstheme="minorHAnsi"/>
          <w:sz w:val="22"/>
          <w:szCs w:val="22"/>
          <w:lang w:bidi="pl-PL"/>
        </w:rPr>
        <w:t xml:space="preserve">sporządzona się w takiej samej formie, jak składana oferta, tj. w postaci elektronicznej opatrzonej kwalifikowanym </w:t>
      </w:r>
      <w:r w:rsidRPr="005C5EFC">
        <w:rPr>
          <w:rFonts w:asciiTheme="minorHAnsi" w:hAnsiTheme="minorHAnsi" w:cstheme="minorHAnsi"/>
          <w:spacing w:val="-2"/>
          <w:sz w:val="22"/>
          <w:szCs w:val="22"/>
          <w:lang w:bidi="pl-PL"/>
        </w:rPr>
        <w:t>podpisem elektronicznym, podpisem zaufanym lub podpisem osobistym (e-dowodem).</w:t>
      </w:r>
    </w:p>
    <w:p w14:paraId="17136481" w14:textId="77777777"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pacing w:val="-2"/>
          <w:sz w:val="22"/>
          <w:szCs w:val="22"/>
        </w:rPr>
        <w:t>Sposób sporządzenia dokumentów</w:t>
      </w:r>
      <w:r w:rsidRPr="005C5EFC">
        <w:rPr>
          <w:rFonts w:asciiTheme="minorHAnsi" w:hAnsiTheme="minorHAnsi" w:cstheme="minorHAnsi"/>
          <w:sz w:val="22"/>
          <w:szCs w:val="22"/>
        </w:rPr>
        <w:t xml:space="preserve"> elektronicznych, oświadczeń lub elektronicznych kopii dokumentów lub oświadczeń musi być zgody z wymaganiami określonymi w rozporządzeniu </w:t>
      </w:r>
      <w:r w:rsidRPr="005C5EFC">
        <w:rPr>
          <w:rFonts w:asciiTheme="minorHAnsi" w:hAnsiTheme="minorHAnsi" w:cstheme="minorHAnsi"/>
          <w:sz w:val="22"/>
          <w:szCs w:val="22"/>
        </w:rPr>
        <w:lastRenderedPageBreak/>
        <w:t xml:space="preserve">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rozporządzeniem Ministra Rozwoju, Pracy </w:t>
      </w:r>
      <w:r w:rsidRPr="005C5EFC">
        <w:rPr>
          <w:rFonts w:asciiTheme="minorHAnsi" w:hAnsiTheme="minorHAnsi" w:cstheme="minorHAnsi"/>
          <w:sz w:val="22"/>
          <w:szCs w:val="22"/>
        </w:rPr>
        <w:br/>
        <w:t xml:space="preserve">i Technologii z dnia 30 grudnia  2020 r. w sprawie podmiotowych środków dowodowych oraz innych </w:t>
      </w:r>
      <w:r w:rsidRPr="005C5EFC">
        <w:rPr>
          <w:rFonts w:asciiTheme="minorHAnsi" w:hAnsiTheme="minorHAnsi" w:cstheme="minorHAnsi"/>
          <w:spacing w:val="-4"/>
          <w:sz w:val="22"/>
          <w:szCs w:val="22"/>
        </w:rPr>
        <w:t>dokumentów lub oświadczeń, jakich może żądać zamawiający  od Wykonawców.</w:t>
      </w:r>
    </w:p>
    <w:p w14:paraId="5E0377C3" w14:textId="77777777" w:rsidR="00577117" w:rsidRPr="006B0D59"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6B0D59">
        <w:rPr>
          <w:rFonts w:asciiTheme="minorHAnsi" w:hAnsiTheme="minorHAnsi" w:cstheme="minorHAnsi"/>
          <w:b/>
          <w:bCs/>
          <w:sz w:val="22"/>
          <w:szCs w:val="22"/>
        </w:rPr>
        <w:t>Wymagana forma składanych dokumentów lub oświadczeń:</w:t>
      </w:r>
    </w:p>
    <w:p w14:paraId="461657F2" w14:textId="77777777"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72698A">
        <w:rPr>
          <w:rFonts w:asciiTheme="minorHAnsi" w:hAnsiTheme="minorHAnsi" w:cstheme="minorHAnsi"/>
          <w:b/>
          <w:bCs/>
          <w:sz w:val="22"/>
          <w:szCs w:val="22"/>
        </w:rPr>
        <w:t xml:space="preserve">oświadczenie, o którym mowa w art. 125 ust. 1 ustawy </w:t>
      </w:r>
      <w:proofErr w:type="spellStart"/>
      <w:r w:rsidRPr="0072698A">
        <w:rPr>
          <w:rFonts w:asciiTheme="minorHAnsi" w:hAnsiTheme="minorHAnsi" w:cstheme="minorHAnsi"/>
          <w:b/>
          <w:bCs/>
          <w:sz w:val="22"/>
          <w:szCs w:val="22"/>
        </w:rPr>
        <w:t>Pzp</w:t>
      </w:r>
      <w:proofErr w:type="spellEnd"/>
      <w:r w:rsidRPr="005C5EFC">
        <w:rPr>
          <w:rFonts w:asciiTheme="minorHAnsi" w:hAnsiTheme="minorHAnsi" w:cstheme="minorHAnsi"/>
          <w:sz w:val="22"/>
          <w:szCs w:val="22"/>
        </w:rPr>
        <w:t xml:space="preserve"> - w formie elektronicznej (podpisane kwalifikowanym podpisem elektronicznym, podpisem zaufanym lub podpisem osobistym (e-dowodem) przez Wykonawcę, a w przypadku oświadczenia dot. podmiotu udostępniającego zasoby – podpisuje ten podmiot);</w:t>
      </w:r>
    </w:p>
    <w:p w14:paraId="6238AC2A" w14:textId="3F26DDEB"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D0707B">
        <w:rPr>
          <w:rFonts w:asciiTheme="minorHAnsi" w:hAnsiTheme="minorHAnsi" w:cstheme="minorHAnsi"/>
          <w:b/>
          <w:bCs/>
          <w:sz w:val="22"/>
          <w:szCs w:val="22"/>
        </w:rPr>
        <w:t>oświadczenie dotyczące przesłanek wykluczenia z art. 7 ust. 1</w:t>
      </w:r>
      <w:r w:rsidRPr="005C5EFC">
        <w:rPr>
          <w:rFonts w:asciiTheme="minorHAnsi" w:hAnsiTheme="minorHAnsi" w:cstheme="minorHAnsi"/>
          <w:sz w:val="22"/>
          <w:szCs w:val="22"/>
        </w:rPr>
        <w:t xml:space="preserve"> ustawy o szczególnych rozwiązaniach w zakresie przeciwdziałania wspieraniu agresji na Ukrainę oraz służących ochronie bezpieczeństwa narodowego - w formie elektronicznej (podpisane kwalifikowanym podpisem elektronicznym, podpisem zaufanym lub podpisem osobistym (e-dowodem) przez Wykonawcę, a w przypadku oświadczenia dot. podmiotu udostępniającego zasoby – podpisuje ten podmiot);</w:t>
      </w:r>
    </w:p>
    <w:p w14:paraId="3331AB83" w14:textId="77777777"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D0707B">
        <w:rPr>
          <w:rFonts w:asciiTheme="minorHAnsi" w:hAnsiTheme="minorHAnsi" w:cstheme="minorHAnsi"/>
          <w:b/>
          <w:bCs/>
          <w:sz w:val="22"/>
          <w:szCs w:val="22"/>
        </w:rPr>
        <w:t>pełnomocnictwa</w:t>
      </w:r>
      <w:r w:rsidRPr="005C5EFC">
        <w:rPr>
          <w:rFonts w:asciiTheme="minorHAnsi" w:hAnsiTheme="minorHAnsi" w:cstheme="minorHAnsi"/>
          <w:sz w:val="22"/>
          <w:szCs w:val="22"/>
        </w:rPr>
        <w:t xml:space="preserve"> - w formie elektronicznej (podpisane kwalifikowanym podpisem elektronicznym podpisem zaufanym lub podpisem osobistym (e-dowodem) przez mocodawcę) albo notarialnie poświadczonej kopii w formie elektronicznej (opatrzonej kwalifikowanym podpisem elektronicznym, zgodnie z art. 97 § 2 ustawy z dnia 14 lutego 1991 r. – Prawo o notariacie);</w:t>
      </w:r>
    </w:p>
    <w:p w14:paraId="138D9BC8" w14:textId="77777777"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dokumenty potwierdzające umocowanie do reprezentowania odpowiednio Wykonawcy, Wykonawców wspólnie ubiegających się o udzielenie zamówienia, podmiotu udostępniającego zasoby wystawione przez upoważnione podmioty:</w:t>
      </w:r>
    </w:p>
    <w:p w14:paraId="3A9DFD4E" w14:textId="749B1ABD" w:rsidR="00577117" w:rsidRDefault="00577117" w:rsidP="00CB7477">
      <w:pPr>
        <w:pStyle w:val="pkt"/>
        <w:numPr>
          <w:ilvl w:val="2"/>
          <w:numId w:val="9"/>
        </w:numPr>
        <w:tabs>
          <w:tab w:val="num" w:pos="624"/>
        </w:tabs>
        <w:spacing w:before="0" w:after="0" w:line="276" w:lineRule="auto"/>
        <w:ind w:left="851" w:hanging="284"/>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wystawione jako dokument elektroniczny opatrzony podpisem kwalifikowanym, podpisem zaufanym lub podpisem osobistym (e-dowodem) przekazuje się ten dokument;</w:t>
      </w:r>
    </w:p>
    <w:p w14:paraId="5A0B7546" w14:textId="3D167E90" w:rsidR="00577117" w:rsidRPr="005C5EFC" w:rsidRDefault="00577117">
      <w:pPr>
        <w:pStyle w:val="pkt"/>
        <w:numPr>
          <w:ilvl w:val="0"/>
          <w:numId w:val="48"/>
        </w:numPr>
        <w:spacing w:before="0" w:after="0" w:line="276" w:lineRule="auto"/>
        <w:ind w:left="851"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w:t>
      </w:r>
      <w:r w:rsidRPr="00A933EC">
        <w:rPr>
          <w:rFonts w:asciiTheme="minorHAnsi" w:hAnsiTheme="minorHAnsi" w:cstheme="minorHAnsi"/>
          <w:sz w:val="22"/>
          <w:szCs w:val="22"/>
        </w:rPr>
        <w:t>kwalifikowanym, podpisem zaufanym lub podpisem osobistym (e-dowodem)); poświadczenia dokonuje odpowiednio Wykonawca, Wykonawca wspólnie ubiegający się o udzielenie zamówienia, podmiotu udostępniający zasoby, w zakresie dokumentów, które każdego z nich dotyczą;</w:t>
      </w:r>
    </w:p>
    <w:p w14:paraId="049ED367" w14:textId="77777777" w:rsidR="00577117" w:rsidRPr="005C5EFC" w:rsidRDefault="00577117" w:rsidP="00B44B23">
      <w:pPr>
        <w:pStyle w:val="pkt"/>
        <w:numPr>
          <w:ilvl w:val="1"/>
          <w:numId w:val="9"/>
        </w:numPr>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podmiotowe środki dowodowe:</w:t>
      </w:r>
    </w:p>
    <w:p w14:paraId="5C20C925" w14:textId="474A45DD" w:rsidR="00577117" w:rsidRPr="005C5EFC" w:rsidRDefault="00577117">
      <w:pPr>
        <w:pStyle w:val="pkt"/>
        <w:numPr>
          <w:ilvl w:val="0"/>
          <w:numId w:val="43"/>
        </w:numPr>
        <w:spacing w:before="0" w:after="0" w:line="276" w:lineRule="auto"/>
        <w:ind w:left="851" w:hanging="284"/>
        <w:jc w:val="left"/>
        <w:rPr>
          <w:rFonts w:asciiTheme="minorHAnsi" w:hAnsiTheme="minorHAnsi" w:cstheme="minorHAnsi"/>
          <w:sz w:val="22"/>
          <w:szCs w:val="22"/>
          <w:lang w:bidi="pl-PL"/>
        </w:rPr>
      </w:pPr>
      <w:r w:rsidRPr="005C5EFC">
        <w:rPr>
          <w:rFonts w:asciiTheme="minorHAnsi" w:hAnsiTheme="minorHAnsi" w:cstheme="minorHAnsi"/>
          <w:sz w:val="22"/>
          <w:szCs w:val="22"/>
        </w:rPr>
        <w:t>wystawione przez upoważnione podmioty:</w:t>
      </w:r>
    </w:p>
    <w:p w14:paraId="70D16927" w14:textId="4F3731B1" w:rsidR="00577117" w:rsidRDefault="00577117">
      <w:pPr>
        <w:pStyle w:val="pkt"/>
        <w:numPr>
          <w:ilvl w:val="0"/>
          <w:numId w:val="42"/>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jeżeli zostały wystawione jako dokument elektroniczny, przekazuje się ten dokument; </w:t>
      </w:r>
    </w:p>
    <w:p w14:paraId="2CBBFFC5" w14:textId="11670106" w:rsidR="00577117" w:rsidRPr="005C5EFC" w:rsidRDefault="00577117">
      <w:pPr>
        <w:pStyle w:val="pkt"/>
        <w:numPr>
          <w:ilvl w:val="0"/>
          <w:numId w:val="42"/>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kwalifikowanym, podpisem zaufanym lub podpisem osobistym (e-dowodem); poświadczenia dokonuje odpowiednio Wykonawca, Wykonawca wspólnie ubiegający się o udzielenie zamówienia, podmiot udostępniający zasoby, w zakresie dokumentów, które każdego z nich dotyczą;</w:t>
      </w:r>
    </w:p>
    <w:p w14:paraId="434FF31F" w14:textId="6F590905" w:rsidR="00577117" w:rsidRPr="005C5EFC" w:rsidRDefault="00577117">
      <w:pPr>
        <w:pStyle w:val="pkt"/>
        <w:numPr>
          <w:ilvl w:val="2"/>
          <w:numId w:val="44"/>
        </w:numPr>
        <w:tabs>
          <w:tab w:val="left" w:pos="851"/>
        </w:tabs>
        <w:spacing w:before="0" w:after="0" w:line="276" w:lineRule="auto"/>
        <w:ind w:firstLine="207"/>
        <w:jc w:val="left"/>
        <w:rPr>
          <w:rFonts w:asciiTheme="minorHAnsi" w:hAnsiTheme="minorHAnsi" w:cstheme="minorHAnsi"/>
          <w:sz w:val="22"/>
          <w:szCs w:val="22"/>
          <w:lang w:bidi="pl-PL"/>
        </w:rPr>
      </w:pPr>
      <w:r w:rsidRPr="005C5EFC">
        <w:rPr>
          <w:rFonts w:asciiTheme="minorHAnsi" w:hAnsiTheme="minorHAnsi" w:cstheme="minorHAnsi"/>
          <w:sz w:val="22"/>
          <w:szCs w:val="22"/>
        </w:rPr>
        <w:t>niewystawione przez upoważnione podmioty:</w:t>
      </w:r>
    </w:p>
    <w:p w14:paraId="6D2EBBD5" w14:textId="79C549EF" w:rsidR="00577117" w:rsidRPr="005C5EFC" w:rsidRDefault="00577117">
      <w:pPr>
        <w:pStyle w:val="pkt"/>
        <w:numPr>
          <w:ilvl w:val="3"/>
          <w:numId w:val="45"/>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lastRenderedPageBreak/>
        <w:t>przekazuje się w postaci elektronicznej opatrzonej kwalifikowanym podpisem elektronicznym,</w:t>
      </w:r>
      <w:r w:rsidRPr="005C5EFC">
        <w:rPr>
          <w:rFonts w:asciiTheme="minorHAnsi" w:eastAsiaTheme="minorHAnsi" w:hAnsiTheme="minorHAnsi" w:cstheme="minorHAnsi"/>
          <w:sz w:val="22"/>
          <w:szCs w:val="22"/>
          <w:lang w:eastAsia="en-US"/>
        </w:rPr>
        <w:t xml:space="preserve"> </w:t>
      </w:r>
      <w:r w:rsidRPr="005C5EFC">
        <w:rPr>
          <w:rFonts w:asciiTheme="minorHAnsi" w:hAnsiTheme="minorHAnsi" w:cstheme="minorHAnsi"/>
          <w:sz w:val="22"/>
          <w:szCs w:val="22"/>
        </w:rPr>
        <w:t>podpisem zaufanym lub podpisem osobistym (e-dowodem)</w:t>
      </w:r>
      <w:r w:rsidR="002A0ADA" w:rsidRPr="005C5EFC">
        <w:rPr>
          <w:rFonts w:asciiTheme="minorHAnsi" w:hAnsiTheme="minorHAnsi" w:cstheme="minorHAnsi"/>
          <w:sz w:val="22"/>
          <w:szCs w:val="22"/>
        </w:rPr>
        <w:t>;</w:t>
      </w:r>
    </w:p>
    <w:p w14:paraId="34E8D6D6" w14:textId="73D1E557" w:rsidR="00577117" w:rsidRPr="005C5EFC" w:rsidRDefault="00577117">
      <w:pPr>
        <w:pStyle w:val="pkt"/>
        <w:numPr>
          <w:ilvl w:val="3"/>
          <w:numId w:val="44"/>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Wykonawca wspólnie ubiegający się o udzielenie zamówienia, podmiot udostępniający zasoby, w zakresie dokumentów, które każdego z nich dotyczą;</w:t>
      </w:r>
    </w:p>
    <w:p w14:paraId="63869E57" w14:textId="77777777" w:rsidR="00577117" w:rsidRPr="005C5EFC" w:rsidRDefault="00577117">
      <w:pPr>
        <w:pStyle w:val="pkt"/>
        <w:numPr>
          <w:ilvl w:val="1"/>
          <w:numId w:val="44"/>
        </w:numPr>
        <w:tabs>
          <w:tab w:val="left" w:pos="567"/>
        </w:tabs>
        <w:spacing w:before="0" w:after="0" w:line="276" w:lineRule="auto"/>
        <w:ind w:firstLine="284"/>
        <w:jc w:val="left"/>
        <w:rPr>
          <w:rFonts w:asciiTheme="minorHAnsi" w:hAnsiTheme="minorHAnsi" w:cstheme="minorHAnsi"/>
          <w:sz w:val="22"/>
          <w:szCs w:val="22"/>
          <w:lang w:bidi="pl-PL"/>
        </w:rPr>
      </w:pPr>
      <w:r w:rsidRPr="005C5EFC">
        <w:rPr>
          <w:rFonts w:asciiTheme="minorHAnsi" w:hAnsiTheme="minorHAnsi" w:cstheme="minorHAnsi"/>
          <w:sz w:val="22"/>
          <w:szCs w:val="22"/>
        </w:rPr>
        <w:t>przedmiotowe środki dowodowe:</w:t>
      </w:r>
    </w:p>
    <w:p w14:paraId="3E755E33" w14:textId="7F042CEC" w:rsidR="00577117" w:rsidRPr="005C5EFC" w:rsidRDefault="00577117">
      <w:pPr>
        <w:pStyle w:val="pkt"/>
        <w:numPr>
          <w:ilvl w:val="2"/>
          <w:numId w:val="46"/>
        </w:numPr>
        <w:tabs>
          <w:tab w:val="left" w:pos="851"/>
        </w:tabs>
        <w:spacing w:before="0" w:after="0" w:line="276" w:lineRule="auto"/>
        <w:ind w:left="567" w:firstLine="0"/>
        <w:jc w:val="left"/>
        <w:rPr>
          <w:rFonts w:asciiTheme="minorHAnsi" w:hAnsiTheme="minorHAnsi" w:cstheme="minorHAnsi"/>
          <w:sz w:val="22"/>
          <w:szCs w:val="22"/>
          <w:lang w:bidi="pl-PL"/>
        </w:rPr>
      </w:pPr>
      <w:r w:rsidRPr="005C5EFC">
        <w:rPr>
          <w:rFonts w:asciiTheme="minorHAnsi" w:hAnsiTheme="minorHAnsi" w:cstheme="minorHAnsi"/>
          <w:sz w:val="22"/>
          <w:szCs w:val="22"/>
        </w:rPr>
        <w:t>wystawione przez upoważnione podmioty (etykiety, certyfikaty):</w:t>
      </w:r>
    </w:p>
    <w:p w14:paraId="37ABA843" w14:textId="63202D25" w:rsidR="00577117" w:rsidRPr="005C5EFC" w:rsidRDefault="00577117">
      <w:pPr>
        <w:pStyle w:val="pkt"/>
        <w:numPr>
          <w:ilvl w:val="3"/>
          <w:numId w:val="35"/>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wystawione jako dokument elektroniczny, przekazuje się ten dokument,</w:t>
      </w:r>
    </w:p>
    <w:p w14:paraId="4F62F518" w14:textId="6470D50F" w:rsidR="00577117" w:rsidRPr="005C5EFC" w:rsidRDefault="00577117">
      <w:pPr>
        <w:pStyle w:val="pkt"/>
        <w:numPr>
          <w:ilvl w:val="3"/>
          <w:numId w:val="35"/>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kwalifikowanym, podpisem zaufanym lub podpisem osobistym (e-dowodem); poświadczenia dokonuje odpowiednio Wykonawca lub Wykonawca wspólnie ubiegający się o udzielenie zamówienia</w:t>
      </w:r>
    </w:p>
    <w:p w14:paraId="226182FF" w14:textId="57AA7A83" w:rsidR="00577117" w:rsidRPr="005C5EFC" w:rsidRDefault="00577117">
      <w:pPr>
        <w:pStyle w:val="pkt"/>
        <w:numPr>
          <w:ilvl w:val="2"/>
          <w:numId w:val="46"/>
        </w:numPr>
        <w:spacing w:before="0" w:after="0" w:line="276" w:lineRule="auto"/>
        <w:ind w:left="851" w:hanging="227"/>
        <w:jc w:val="left"/>
        <w:rPr>
          <w:rFonts w:asciiTheme="minorHAnsi" w:hAnsiTheme="minorHAnsi" w:cstheme="minorHAnsi"/>
          <w:sz w:val="22"/>
          <w:szCs w:val="22"/>
          <w:lang w:bidi="pl-PL"/>
        </w:rPr>
      </w:pPr>
      <w:r w:rsidRPr="005C5EFC">
        <w:rPr>
          <w:rFonts w:asciiTheme="minorHAnsi" w:hAnsiTheme="minorHAnsi" w:cstheme="minorHAnsi"/>
          <w:sz w:val="22"/>
          <w:szCs w:val="22"/>
        </w:rPr>
        <w:t>niewystawione przez upoważnione podmioty:</w:t>
      </w:r>
    </w:p>
    <w:p w14:paraId="11EB2BFC" w14:textId="2D64578A" w:rsidR="00577117" w:rsidRPr="005C5EFC" w:rsidRDefault="00577117">
      <w:pPr>
        <w:pStyle w:val="pkt"/>
        <w:numPr>
          <w:ilvl w:val="3"/>
          <w:numId w:val="34"/>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przekazuje się w postaci elektronicznej opatrzonej kwalifikowanym podpisem elektronicznym,</w:t>
      </w:r>
      <w:r w:rsidRPr="005C5EFC">
        <w:rPr>
          <w:rFonts w:asciiTheme="minorHAnsi" w:eastAsiaTheme="minorHAnsi" w:hAnsiTheme="minorHAnsi" w:cstheme="minorHAnsi"/>
          <w:sz w:val="22"/>
          <w:szCs w:val="22"/>
          <w:lang w:eastAsia="en-US"/>
        </w:rPr>
        <w:t xml:space="preserve"> </w:t>
      </w:r>
      <w:r w:rsidRPr="005C5EFC">
        <w:rPr>
          <w:rFonts w:asciiTheme="minorHAnsi" w:hAnsiTheme="minorHAnsi" w:cstheme="minorHAnsi"/>
          <w:sz w:val="22"/>
          <w:szCs w:val="22"/>
        </w:rPr>
        <w:t>podpisem zaufanym lub podpisem osobistym (e-dowodem)</w:t>
      </w:r>
      <w:r w:rsidR="00F3075A" w:rsidRPr="005C5EFC">
        <w:rPr>
          <w:rFonts w:asciiTheme="minorHAnsi" w:hAnsiTheme="minorHAnsi" w:cstheme="minorHAnsi"/>
          <w:sz w:val="22"/>
          <w:szCs w:val="22"/>
        </w:rPr>
        <w:t>;</w:t>
      </w:r>
    </w:p>
    <w:p w14:paraId="060310A2" w14:textId="77777777" w:rsidR="00577117" w:rsidRPr="005C5EFC" w:rsidRDefault="00577117">
      <w:pPr>
        <w:pStyle w:val="pkt"/>
        <w:numPr>
          <w:ilvl w:val="3"/>
          <w:numId w:val="34"/>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lub Wykonawca wspólnie ubiegający się o udzielenie zamówienia;</w:t>
      </w:r>
    </w:p>
    <w:p w14:paraId="3EA1BF2A" w14:textId="77777777" w:rsidR="00577117" w:rsidRPr="005C5EFC" w:rsidRDefault="00577117">
      <w:pPr>
        <w:pStyle w:val="pkt"/>
        <w:numPr>
          <w:ilvl w:val="1"/>
          <w:numId w:val="46"/>
        </w:numPr>
        <w:tabs>
          <w:tab w:val="left" w:pos="426"/>
          <w:tab w:val="left" w:pos="567"/>
        </w:tabs>
        <w:spacing w:before="0" w:after="0" w:line="276" w:lineRule="auto"/>
        <w:ind w:firstLine="284"/>
        <w:jc w:val="left"/>
        <w:rPr>
          <w:rFonts w:asciiTheme="minorHAnsi" w:hAnsiTheme="minorHAnsi" w:cstheme="minorHAnsi"/>
          <w:sz w:val="22"/>
          <w:szCs w:val="22"/>
          <w:lang w:bidi="pl-PL"/>
        </w:rPr>
      </w:pPr>
      <w:r w:rsidRPr="005C5EFC">
        <w:rPr>
          <w:rFonts w:asciiTheme="minorHAnsi" w:hAnsiTheme="minorHAnsi" w:cstheme="minorHAnsi"/>
          <w:sz w:val="22"/>
          <w:szCs w:val="22"/>
        </w:rPr>
        <w:t>zobowiązanie podmiotu udostępniającego zasoby:</w:t>
      </w:r>
    </w:p>
    <w:p w14:paraId="5E2F7D75" w14:textId="1BF92278" w:rsidR="00577117" w:rsidRPr="005C5EFC" w:rsidRDefault="00577117">
      <w:pPr>
        <w:pStyle w:val="pkt"/>
        <w:numPr>
          <w:ilvl w:val="2"/>
          <w:numId w:val="36"/>
        </w:numPr>
        <w:spacing w:before="0" w:after="0" w:line="276" w:lineRule="auto"/>
        <w:jc w:val="left"/>
        <w:rPr>
          <w:rFonts w:asciiTheme="minorHAnsi" w:hAnsiTheme="minorHAnsi" w:cstheme="minorHAnsi"/>
          <w:sz w:val="22"/>
          <w:szCs w:val="22"/>
          <w:lang w:bidi="pl-PL"/>
        </w:rPr>
      </w:pPr>
      <w:r w:rsidRPr="005C5EFC">
        <w:rPr>
          <w:rFonts w:asciiTheme="minorHAnsi" w:hAnsiTheme="minorHAnsi" w:cstheme="minorHAnsi"/>
          <w:sz w:val="22"/>
          <w:szCs w:val="22"/>
        </w:rPr>
        <w:t>przekazuje się w postaci elektronicznej opatrzonej kwalifikowanym podpisem elektronicznym, podpisem zaufanym lub podpisem osobistym (e-</w:t>
      </w:r>
      <w:r w:rsidR="00072570" w:rsidRPr="005C5EFC">
        <w:rPr>
          <w:rFonts w:asciiTheme="minorHAnsi" w:hAnsiTheme="minorHAnsi" w:cstheme="minorHAnsi"/>
          <w:sz w:val="22"/>
          <w:szCs w:val="22"/>
        </w:rPr>
        <w:t>dowodem) (</w:t>
      </w:r>
      <w:r w:rsidRPr="005C5EFC">
        <w:rPr>
          <w:rFonts w:asciiTheme="minorHAnsi" w:hAnsiTheme="minorHAnsi" w:cstheme="minorHAnsi"/>
          <w:sz w:val="22"/>
          <w:szCs w:val="22"/>
        </w:rPr>
        <w:t>przez podmiot udostępniający zasoby);</w:t>
      </w:r>
    </w:p>
    <w:p w14:paraId="5EECCB1E" w14:textId="77777777" w:rsidR="00577117" w:rsidRPr="005C5EFC" w:rsidRDefault="00577117">
      <w:pPr>
        <w:pStyle w:val="pkt"/>
        <w:numPr>
          <w:ilvl w:val="2"/>
          <w:numId w:val="36"/>
        </w:numPr>
        <w:spacing w:before="0" w:after="0" w:line="276" w:lineRule="auto"/>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zostało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Wykonawca wspólnie ubiegający się o udzielenie zamówienia.</w:t>
      </w:r>
    </w:p>
    <w:p w14:paraId="3D392107" w14:textId="77777777" w:rsidR="00577117" w:rsidRPr="005C5EFC" w:rsidRDefault="00577117">
      <w:pPr>
        <w:pStyle w:val="pkt"/>
        <w:numPr>
          <w:ilvl w:val="1"/>
          <w:numId w:val="46"/>
        </w:numPr>
        <w:tabs>
          <w:tab w:val="left" w:pos="567"/>
        </w:tabs>
        <w:spacing w:before="0" w:after="0" w:line="276" w:lineRule="auto"/>
        <w:ind w:firstLine="284"/>
        <w:jc w:val="left"/>
        <w:rPr>
          <w:rFonts w:asciiTheme="minorHAnsi" w:hAnsiTheme="minorHAnsi" w:cstheme="minorHAnsi"/>
          <w:sz w:val="22"/>
          <w:szCs w:val="22"/>
          <w:lang w:bidi="pl-PL"/>
        </w:rPr>
      </w:pPr>
      <w:r w:rsidRPr="005C5EFC">
        <w:rPr>
          <w:rFonts w:asciiTheme="minorHAnsi" w:hAnsiTheme="minorHAnsi" w:cstheme="minorHAnsi"/>
          <w:sz w:val="22"/>
          <w:szCs w:val="22"/>
        </w:rPr>
        <w:t>inne dokumenty:</w:t>
      </w:r>
    </w:p>
    <w:p w14:paraId="53B4EF4B" w14:textId="7D7F12A2" w:rsidR="00577117" w:rsidRPr="005C5EFC" w:rsidRDefault="00577117">
      <w:pPr>
        <w:pStyle w:val="pkt"/>
        <w:numPr>
          <w:ilvl w:val="2"/>
          <w:numId w:val="37"/>
        </w:numPr>
        <w:spacing w:before="0" w:after="0" w:line="276" w:lineRule="auto"/>
        <w:ind w:hanging="284"/>
        <w:jc w:val="left"/>
        <w:rPr>
          <w:rFonts w:asciiTheme="minorHAnsi" w:hAnsiTheme="minorHAnsi" w:cstheme="minorHAnsi"/>
          <w:sz w:val="22"/>
          <w:szCs w:val="22"/>
          <w:lang w:bidi="pl-PL"/>
        </w:rPr>
      </w:pPr>
      <w:r w:rsidRPr="005C5EFC">
        <w:rPr>
          <w:rFonts w:asciiTheme="minorHAnsi" w:hAnsiTheme="minorHAnsi" w:cstheme="minorHAnsi"/>
          <w:sz w:val="22"/>
          <w:szCs w:val="22"/>
        </w:rPr>
        <w:t>przekazuje się w postaci elektronicznej opatrzonej kwalifikowanym podpisem elektronicznym, podpisem zaufanym lub podpisem osobistym (e-dowodem)</w:t>
      </w:r>
      <w:r w:rsidR="00F3075A" w:rsidRPr="005C5EFC">
        <w:rPr>
          <w:rFonts w:asciiTheme="minorHAnsi" w:hAnsiTheme="minorHAnsi" w:cstheme="minorHAnsi"/>
          <w:sz w:val="22"/>
          <w:szCs w:val="22"/>
        </w:rPr>
        <w:t>;</w:t>
      </w:r>
    </w:p>
    <w:p w14:paraId="5F4D03B6" w14:textId="77777777" w:rsidR="00577117" w:rsidRPr="005C5EFC" w:rsidRDefault="00577117">
      <w:pPr>
        <w:pStyle w:val="pkt"/>
        <w:numPr>
          <w:ilvl w:val="2"/>
          <w:numId w:val="37"/>
        </w:numPr>
        <w:spacing w:before="0" w:after="0" w:line="276" w:lineRule="auto"/>
        <w:ind w:hanging="284"/>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w:t>
      </w:r>
    </w:p>
    <w:p w14:paraId="28943370" w14:textId="77777777" w:rsidR="00577117" w:rsidRPr="005C5EFC" w:rsidRDefault="00577117">
      <w:pPr>
        <w:pStyle w:val="Akapitzlist"/>
        <w:numPr>
          <w:ilvl w:val="0"/>
          <w:numId w:val="32"/>
        </w:numPr>
        <w:tabs>
          <w:tab w:val="left" w:pos="284"/>
        </w:tabs>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lang w:eastAsia="pl-PL"/>
        </w:rPr>
        <w:t xml:space="preserve">Poświadczenia zgodności cyfrowego odwzorowania z dokumentem w postaci papierowej, o których </w:t>
      </w:r>
      <w:r w:rsidRPr="005C5EFC">
        <w:rPr>
          <w:rFonts w:asciiTheme="minorHAnsi" w:hAnsiTheme="minorHAnsi" w:cstheme="minorHAnsi"/>
          <w:sz w:val="22"/>
          <w:szCs w:val="22"/>
          <w:lang w:eastAsia="pl-PL"/>
        </w:rPr>
        <w:lastRenderedPageBreak/>
        <w:t xml:space="preserve">mowa pkt 17 </w:t>
      </w:r>
      <w:proofErr w:type="spellStart"/>
      <w:r w:rsidRPr="005C5EFC">
        <w:rPr>
          <w:rFonts w:asciiTheme="minorHAnsi" w:hAnsiTheme="minorHAnsi" w:cstheme="minorHAnsi"/>
          <w:sz w:val="22"/>
          <w:szCs w:val="22"/>
          <w:lang w:eastAsia="pl-PL"/>
        </w:rPr>
        <w:t>ppkt</w:t>
      </w:r>
      <w:proofErr w:type="spellEnd"/>
      <w:r w:rsidRPr="005C5EFC">
        <w:rPr>
          <w:rFonts w:asciiTheme="minorHAnsi" w:hAnsiTheme="minorHAnsi" w:cstheme="minorHAnsi"/>
          <w:sz w:val="22"/>
          <w:szCs w:val="22"/>
          <w:lang w:eastAsia="pl-PL"/>
        </w:rPr>
        <w:t xml:space="preserve"> 3-8 może dokonać również notariusz.</w:t>
      </w:r>
    </w:p>
    <w:p w14:paraId="58860CC1" w14:textId="77777777" w:rsidR="00577117" w:rsidRPr="005C5EFC" w:rsidRDefault="00577117">
      <w:pPr>
        <w:pStyle w:val="pkt"/>
        <w:numPr>
          <w:ilvl w:val="0"/>
          <w:numId w:val="32"/>
        </w:numPr>
        <w:spacing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29A42361" w14:textId="77777777" w:rsidR="00577117"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w:t>
      </w:r>
      <w:r w:rsidRPr="005C5EFC">
        <w:rPr>
          <w:rFonts w:asciiTheme="minorHAnsi" w:hAnsiTheme="minorHAnsi" w:cstheme="minorHAnsi"/>
          <w:sz w:val="22"/>
          <w:szCs w:val="22"/>
        </w:rPr>
        <w:t xml:space="preserve"> </w:t>
      </w:r>
      <w:r w:rsidRPr="005C5EFC">
        <w:rPr>
          <w:rFonts w:asciiTheme="minorHAnsi" w:hAnsiTheme="minorHAnsi" w:cstheme="minorHAnsi"/>
          <w:sz w:val="22"/>
          <w:szCs w:val="22"/>
          <w:lang w:bidi="pl-PL"/>
        </w:rPr>
        <w:t xml:space="preserve">samo zabezpieczenie informacji poprzez oznaczenie jako część niejawna oferty będzie traktowane przez Zamawiającego jako bezskuteczne ze względu na zaniechanie przez Wykonawcę podjęcia niezbędnych działań w celu zachowania poufności objętych klauzulą informacji zgodnie z postanowieniami art. 17 ust. 3 ustawy </w:t>
      </w:r>
      <w:proofErr w:type="spellStart"/>
      <w:r w:rsidRPr="005C5EFC">
        <w:rPr>
          <w:rFonts w:asciiTheme="minorHAnsi" w:hAnsiTheme="minorHAnsi" w:cstheme="minorHAnsi"/>
          <w:sz w:val="22"/>
          <w:szCs w:val="22"/>
          <w:lang w:bidi="pl-PL"/>
        </w:rPr>
        <w:t>Pzp</w:t>
      </w:r>
      <w:proofErr w:type="spellEnd"/>
      <w:r w:rsidRPr="005C5EFC">
        <w:rPr>
          <w:rFonts w:asciiTheme="minorHAnsi" w:hAnsiTheme="minorHAnsi" w:cstheme="minorHAnsi"/>
          <w:sz w:val="22"/>
          <w:szCs w:val="22"/>
          <w:lang w:bidi="pl-PL"/>
        </w:rPr>
        <w:t>.</w:t>
      </w:r>
    </w:p>
    <w:p w14:paraId="18EDFCDC" w14:textId="15557530" w:rsidR="00577117"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B55F41">
        <w:rPr>
          <w:rFonts w:asciiTheme="minorHAnsi" w:hAnsiTheme="minorHAnsi" w:cstheme="minorHAnsi"/>
          <w:sz w:val="22"/>
          <w:szCs w:val="22"/>
        </w:rPr>
        <w:t xml:space="preserve">Wykonawca może złożyć </w:t>
      </w:r>
      <w:r w:rsidRPr="00B55F41">
        <w:rPr>
          <w:rFonts w:asciiTheme="minorHAnsi" w:hAnsiTheme="minorHAnsi" w:cstheme="minorHAnsi"/>
          <w:b/>
          <w:sz w:val="22"/>
          <w:szCs w:val="22"/>
        </w:rPr>
        <w:t>tylko jedną ofertę</w:t>
      </w:r>
      <w:r w:rsidRPr="00B55F41">
        <w:rPr>
          <w:rFonts w:asciiTheme="minorHAnsi" w:hAnsiTheme="minorHAnsi" w:cstheme="minorHAnsi"/>
          <w:sz w:val="22"/>
          <w:szCs w:val="22"/>
        </w:rPr>
        <w:t xml:space="preserve">, </w:t>
      </w:r>
      <w:r w:rsidRPr="00B55F41">
        <w:rPr>
          <w:rFonts w:asciiTheme="minorHAnsi" w:hAnsiTheme="minorHAnsi" w:cstheme="minorHAnsi"/>
          <w:b/>
          <w:sz w:val="22"/>
          <w:szCs w:val="22"/>
        </w:rPr>
        <w:t>na każdą/wybraną część zamówienia</w:t>
      </w:r>
      <w:r w:rsidRPr="00B55F41">
        <w:rPr>
          <w:rFonts w:asciiTheme="minorHAnsi" w:hAnsiTheme="minorHAnsi" w:cstheme="minorHAnsi"/>
          <w:sz w:val="22"/>
          <w:szCs w:val="22"/>
        </w:rPr>
        <w:t xml:space="preserve"> (jeśli Zamawiający dopuścił możliwość składania ofert częściowych).</w:t>
      </w:r>
    </w:p>
    <w:p w14:paraId="7D0A355F" w14:textId="05E0E945" w:rsidR="00577117" w:rsidRPr="00B55F41"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B55F41">
        <w:rPr>
          <w:rFonts w:asciiTheme="minorHAnsi" w:eastAsia="Times New Roman" w:hAnsiTheme="minorHAnsi" w:cstheme="minorHAnsi"/>
          <w:sz w:val="22"/>
          <w:szCs w:val="22"/>
        </w:rPr>
        <w:t>W przypadku składania jednej oferty przez dwa lub więcej podmiotów (Wykonawców ubiegających się wspólnie o udzielenie zamówienia np. konsorcja, spółki cywilne) oferta spełniać musi następujące wymagania:</w:t>
      </w:r>
    </w:p>
    <w:p w14:paraId="0BAE7939"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Wykonawcy ustanawiają pełnomocnika do reprezentowania ich w postępowaniu o udzielenie zamówienia albo reprezentowania w postępowaniu i zawarcia umowy w sprawie zamówienia publicznego; pełnomocnictwo należy sporządzić zgodnie z zapisami określonymi w pkt. 12, ppkt.2-3;</w:t>
      </w:r>
    </w:p>
    <w:p w14:paraId="3F6D2EFD"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pacing w:val="-2"/>
          <w:sz w:val="22"/>
          <w:szCs w:val="22"/>
        </w:rPr>
        <w:t xml:space="preserve">oferta musi być złożona w postaci elektronicznej, podpisana </w:t>
      </w:r>
      <w:r w:rsidRPr="005C5EFC">
        <w:rPr>
          <w:rFonts w:asciiTheme="minorHAnsi" w:hAnsiTheme="minorHAnsi" w:cstheme="minorHAnsi"/>
          <w:spacing w:val="-2"/>
          <w:sz w:val="22"/>
          <w:szCs w:val="22"/>
          <w:lang w:bidi="pl-PL"/>
        </w:rPr>
        <w:t>kwalifikowanym podpisem elektronicznym</w:t>
      </w:r>
      <w:r w:rsidRPr="005C5EFC">
        <w:rPr>
          <w:rFonts w:asciiTheme="minorHAnsi" w:hAnsiTheme="minorHAnsi" w:cstheme="minorHAnsi"/>
          <w:sz w:val="22"/>
          <w:szCs w:val="22"/>
          <w:lang w:bidi="pl-PL"/>
        </w:rPr>
        <w:t>, podpisem zaufanym lub podpisem osobistym (e-dowodem)</w:t>
      </w:r>
      <w:r w:rsidRPr="005C5EFC">
        <w:rPr>
          <w:rFonts w:asciiTheme="minorHAnsi" w:eastAsia="Times New Roman" w:hAnsiTheme="minorHAnsi" w:cstheme="minorHAnsi"/>
          <w:sz w:val="22"/>
          <w:szCs w:val="22"/>
        </w:rPr>
        <w:t xml:space="preserve"> w taki sposób, by prawnie zobowiązywała wszystkich Wykonawców występujących wspólnie;</w:t>
      </w:r>
    </w:p>
    <w:p w14:paraId="5AB06AFD"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wszelka korespondencja dokonywana będzie wyłącznie z podmiotem występującym jako reprezentant pozostałych.</w:t>
      </w:r>
    </w:p>
    <w:p w14:paraId="7081412A" w14:textId="77777777" w:rsidR="001D7DBC" w:rsidRPr="00554F61" w:rsidRDefault="001D7DBC" w:rsidP="00B55F41">
      <w:pPr>
        <w:pStyle w:val="Nagwek5"/>
        <w:rPr>
          <w:highlight w:val="yellow"/>
        </w:rPr>
      </w:pPr>
      <w:r w:rsidRPr="00554F61">
        <w:rPr>
          <w:highlight w:val="yellow"/>
        </w:rPr>
        <w:t xml:space="preserve">Sposób oraz termin </w:t>
      </w:r>
      <w:r w:rsidR="00877FEE" w:rsidRPr="00554F61">
        <w:rPr>
          <w:highlight w:val="yellow"/>
        </w:rPr>
        <w:t>składania ofert</w:t>
      </w:r>
      <w:r w:rsidR="00616677" w:rsidRPr="00554F61">
        <w:rPr>
          <w:highlight w:val="yellow"/>
        </w:rPr>
        <w:t xml:space="preserve"> </w:t>
      </w:r>
    </w:p>
    <w:p w14:paraId="3F43BFBA" w14:textId="01B7E59F" w:rsidR="00A52093" w:rsidRPr="005C5EFC" w:rsidRDefault="00DA7DE0">
      <w:pPr>
        <w:pStyle w:val="Akapitzlist"/>
        <w:numPr>
          <w:ilvl w:val="1"/>
          <w:numId w:val="18"/>
        </w:numPr>
        <w:spacing w:line="276" w:lineRule="auto"/>
        <w:ind w:left="284" w:hanging="284"/>
        <w:rPr>
          <w:rFonts w:asciiTheme="minorHAnsi" w:hAnsiTheme="minorHAnsi" w:cstheme="minorHAnsi"/>
          <w:b/>
          <w:sz w:val="22"/>
          <w:szCs w:val="22"/>
          <w:u w:val="single"/>
        </w:rPr>
      </w:pPr>
      <w:r w:rsidRPr="005C5EFC">
        <w:rPr>
          <w:rFonts w:asciiTheme="minorHAnsi" w:eastAsia="Times New Roman" w:hAnsiTheme="minorHAnsi" w:cstheme="minorHAnsi"/>
          <w:sz w:val="22"/>
          <w:szCs w:val="22"/>
          <w:lang w:eastAsia="pl-PL"/>
        </w:rPr>
        <w:t xml:space="preserve">Ofertę wraz z wymaganymi załącznikami składa się w postaci elektronicznej, pod rygorem nieważności na Platformie Zakupowej </w:t>
      </w:r>
      <w:proofErr w:type="spellStart"/>
      <w:r w:rsidRPr="005C5EFC">
        <w:rPr>
          <w:rFonts w:asciiTheme="minorHAnsi" w:eastAsia="Times New Roman" w:hAnsiTheme="minorHAnsi" w:cstheme="minorHAnsi"/>
          <w:sz w:val="22"/>
          <w:szCs w:val="22"/>
          <w:lang w:eastAsia="pl-PL"/>
        </w:rPr>
        <w:t>Marketplanet</w:t>
      </w:r>
      <w:proofErr w:type="spellEnd"/>
      <w:r w:rsidRPr="005C5EFC">
        <w:rPr>
          <w:rFonts w:asciiTheme="minorHAnsi" w:eastAsia="Times New Roman" w:hAnsiTheme="minorHAnsi" w:cstheme="minorHAnsi"/>
          <w:sz w:val="22"/>
          <w:szCs w:val="22"/>
          <w:lang w:eastAsia="pl-PL"/>
        </w:rPr>
        <w:t xml:space="preserve"> pod adresem https:/pb.ezamawiajacy.pl </w:t>
      </w:r>
      <w:r w:rsidRPr="00B55F41">
        <w:rPr>
          <w:rFonts w:asciiTheme="minorHAnsi" w:eastAsia="Times New Roman" w:hAnsiTheme="minorHAnsi" w:cstheme="minorHAnsi"/>
          <w:b/>
          <w:bCs/>
          <w:sz w:val="22"/>
          <w:szCs w:val="22"/>
          <w:lang w:eastAsia="pl-PL"/>
        </w:rPr>
        <w:t>wybierając kafel „FORMULARZ OFERTY” lub wybierając sekcję „Przygotowanie oferty” w</w:t>
      </w:r>
      <w:r w:rsidRPr="00B55F41">
        <w:rPr>
          <w:rFonts w:asciiTheme="minorHAnsi" w:eastAsia="Times New Roman" w:hAnsiTheme="minorHAnsi" w:cstheme="minorHAnsi"/>
          <w:sz w:val="22"/>
          <w:szCs w:val="22"/>
          <w:lang w:eastAsia="pl-PL"/>
        </w:rPr>
        <w:t xml:space="preserve"> terminie do dnia </w:t>
      </w:r>
      <w:r w:rsidR="00202450">
        <w:rPr>
          <w:rFonts w:asciiTheme="minorHAnsi" w:eastAsia="Times New Roman" w:hAnsiTheme="minorHAnsi" w:cstheme="minorHAnsi"/>
          <w:b/>
          <w:color w:val="000000" w:themeColor="text1"/>
          <w:sz w:val="22"/>
          <w:szCs w:val="22"/>
          <w:lang w:eastAsia="pl-PL"/>
        </w:rPr>
        <w:t>28.04.</w:t>
      </w:r>
      <w:r w:rsidR="00062C29">
        <w:rPr>
          <w:rFonts w:asciiTheme="minorHAnsi" w:eastAsia="Times New Roman" w:hAnsiTheme="minorHAnsi" w:cstheme="minorHAnsi"/>
          <w:b/>
          <w:color w:val="000000" w:themeColor="text1"/>
          <w:sz w:val="22"/>
          <w:szCs w:val="22"/>
          <w:lang w:eastAsia="pl-PL"/>
        </w:rPr>
        <w:t xml:space="preserve">2026 </w:t>
      </w:r>
      <w:r w:rsidRPr="00B55F41">
        <w:rPr>
          <w:rFonts w:asciiTheme="minorHAnsi" w:eastAsia="Times New Roman" w:hAnsiTheme="minorHAnsi" w:cstheme="minorHAnsi"/>
          <w:b/>
          <w:color w:val="000000" w:themeColor="text1"/>
          <w:sz w:val="22"/>
          <w:szCs w:val="22"/>
          <w:lang w:eastAsia="pl-PL"/>
        </w:rPr>
        <w:t xml:space="preserve">r.  </w:t>
      </w:r>
      <w:r w:rsidRPr="00B55F41">
        <w:rPr>
          <w:rFonts w:asciiTheme="minorHAnsi" w:eastAsia="Times New Roman" w:hAnsiTheme="minorHAnsi" w:cstheme="minorHAnsi"/>
          <w:b/>
          <w:sz w:val="22"/>
          <w:szCs w:val="22"/>
          <w:lang w:eastAsia="pl-PL"/>
        </w:rPr>
        <w:t xml:space="preserve">do godz. </w:t>
      </w:r>
      <w:r w:rsidR="009767B6">
        <w:rPr>
          <w:rFonts w:asciiTheme="minorHAnsi" w:eastAsia="Times New Roman" w:hAnsiTheme="minorHAnsi" w:cstheme="minorHAnsi"/>
          <w:b/>
          <w:sz w:val="22"/>
          <w:szCs w:val="22"/>
          <w:lang w:eastAsia="pl-PL"/>
        </w:rPr>
        <w:t>10</w:t>
      </w:r>
      <w:r w:rsidR="00B55F41" w:rsidRPr="00B55F41">
        <w:rPr>
          <w:rFonts w:asciiTheme="minorHAnsi" w:eastAsia="Times New Roman" w:hAnsiTheme="minorHAnsi" w:cstheme="minorHAnsi"/>
          <w:b/>
          <w:sz w:val="22"/>
          <w:szCs w:val="22"/>
          <w:lang w:eastAsia="pl-PL"/>
        </w:rPr>
        <w:t>:</w:t>
      </w:r>
      <w:r w:rsidR="006B0D59">
        <w:rPr>
          <w:rFonts w:asciiTheme="minorHAnsi" w:eastAsia="Times New Roman" w:hAnsiTheme="minorHAnsi" w:cstheme="minorHAnsi"/>
          <w:b/>
          <w:sz w:val="22"/>
          <w:szCs w:val="22"/>
          <w:lang w:eastAsia="pl-PL"/>
        </w:rPr>
        <w:t>0</w:t>
      </w:r>
      <w:r w:rsidR="00B55F41" w:rsidRPr="00B55F41">
        <w:rPr>
          <w:rFonts w:asciiTheme="minorHAnsi" w:eastAsia="Times New Roman" w:hAnsiTheme="minorHAnsi" w:cstheme="minorHAnsi"/>
          <w:b/>
          <w:sz w:val="22"/>
          <w:szCs w:val="22"/>
          <w:lang w:eastAsia="pl-PL"/>
        </w:rPr>
        <w:t>0</w:t>
      </w:r>
      <w:r w:rsidRPr="00B55F41">
        <w:rPr>
          <w:rFonts w:asciiTheme="minorHAnsi" w:eastAsia="Times New Roman" w:hAnsiTheme="minorHAnsi" w:cstheme="minorHAnsi"/>
          <w:b/>
          <w:sz w:val="22"/>
          <w:szCs w:val="22"/>
          <w:lang w:eastAsia="pl-PL"/>
        </w:rPr>
        <w:t>.</w:t>
      </w:r>
    </w:p>
    <w:p w14:paraId="36791749" w14:textId="12D393CE" w:rsidR="00DA7DE0" w:rsidRPr="005C5EFC" w:rsidRDefault="00A52093">
      <w:pPr>
        <w:pStyle w:val="Akapitzlist"/>
        <w:numPr>
          <w:ilvl w:val="1"/>
          <w:numId w:val="18"/>
        </w:numPr>
        <w:spacing w:line="276" w:lineRule="auto"/>
        <w:ind w:left="284" w:hanging="284"/>
        <w:rPr>
          <w:rFonts w:asciiTheme="minorHAnsi" w:hAnsiTheme="minorHAnsi" w:cstheme="minorHAnsi"/>
          <w:bCs/>
          <w:sz w:val="22"/>
          <w:szCs w:val="22"/>
          <w:u w:val="single"/>
        </w:rPr>
      </w:pPr>
      <w:r w:rsidRPr="005C5EFC">
        <w:rPr>
          <w:rFonts w:asciiTheme="minorHAnsi" w:eastAsia="Times New Roman" w:hAnsiTheme="minorHAnsi" w:cstheme="minorHAnsi"/>
          <w:b/>
          <w:sz w:val="22"/>
          <w:szCs w:val="22"/>
          <w:lang w:eastAsia="pl-PL"/>
        </w:rPr>
        <w:t xml:space="preserve"> </w:t>
      </w:r>
      <w:r w:rsidRPr="005C5EFC">
        <w:rPr>
          <w:rFonts w:asciiTheme="minorHAnsi" w:eastAsia="Times New Roman" w:hAnsiTheme="minorHAnsi" w:cstheme="minorHAnsi"/>
          <w:bCs/>
          <w:sz w:val="22"/>
          <w:szCs w:val="22"/>
          <w:lang w:eastAsia="pl-PL"/>
        </w:rPr>
        <w:t>Wykonawca składa ofertę w sposób określony w Rozdziale XIV (Opis sposobu przygotowania oferty.</w:t>
      </w:r>
    </w:p>
    <w:p w14:paraId="7748350C" w14:textId="77777777" w:rsidR="00DF7C36" w:rsidRPr="00554F61" w:rsidRDefault="00DF7C36" w:rsidP="00B55F41">
      <w:pPr>
        <w:pStyle w:val="Nagwek5"/>
        <w:rPr>
          <w:highlight w:val="yellow"/>
        </w:rPr>
      </w:pPr>
      <w:r w:rsidRPr="00554F61">
        <w:rPr>
          <w:highlight w:val="yellow"/>
        </w:rPr>
        <w:t>Termin otwarcia ofert</w:t>
      </w:r>
      <w:r w:rsidR="00D43492" w:rsidRPr="00554F61">
        <w:rPr>
          <w:highlight w:val="yellow"/>
        </w:rPr>
        <w:t xml:space="preserve"> </w:t>
      </w:r>
    </w:p>
    <w:p w14:paraId="27FAD80B" w14:textId="209F0EED" w:rsidR="00DA7DE0" w:rsidRPr="00B55F41" w:rsidRDefault="00DA7DE0">
      <w:pPr>
        <w:pStyle w:val="Akapitzlist"/>
        <w:numPr>
          <w:ilvl w:val="1"/>
          <w:numId w:val="15"/>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Otwarcie ofert nastąpi w dniu </w:t>
      </w:r>
      <w:r w:rsidR="00202450">
        <w:rPr>
          <w:rFonts w:asciiTheme="minorHAnsi" w:hAnsiTheme="minorHAnsi" w:cstheme="minorHAnsi"/>
          <w:b/>
          <w:sz w:val="22"/>
          <w:szCs w:val="22"/>
        </w:rPr>
        <w:t>28.04.</w:t>
      </w:r>
      <w:r w:rsidR="00062C29">
        <w:rPr>
          <w:rFonts w:asciiTheme="minorHAnsi" w:hAnsiTheme="minorHAnsi" w:cstheme="minorHAnsi"/>
          <w:b/>
          <w:sz w:val="22"/>
          <w:szCs w:val="22"/>
        </w:rPr>
        <w:t>2026</w:t>
      </w:r>
      <w:r w:rsidRPr="00B55F41">
        <w:rPr>
          <w:rFonts w:asciiTheme="minorHAnsi" w:hAnsiTheme="minorHAnsi" w:cstheme="minorHAnsi"/>
          <w:b/>
          <w:sz w:val="22"/>
          <w:szCs w:val="22"/>
        </w:rPr>
        <w:t xml:space="preserve"> r. o godzinie </w:t>
      </w:r>
      <w:r w:rsidR="00777422">
        <w:rPr>
          <w:rFonts w:asciiTheme="minorHAnsi" w:hAnsiTheme="minorHAnsi" w:cstheme="minorHAnsi"/>
          <w:b/>
          <w:sz w:val="22"/>
          <w:szCs w:val="22"/>
        </w:rPr>
        <w:t>11</w:t>
      </w:r>
      <w:r w:rsidRPr="00B55F41">
        <w:rPr>
          <w:rFonts w:asciiTheme="minorHAnsi" w:hAnsiTheme="minorHAnsi" w:cstheme="minorHAnsi"/>
          <w:b/>
          <w:sz w:val="22"/>
          <w:szCs w:val="22"/>
        </w:rPr>
        <w:t>:</w:t>
      </w:r>
      <w:r w:rsidR="00777422">
        <w:rPr>
          <w:rFonts w:asciiTheme="minorHAnsi" w:hAnsiTheme="minorHAnsi" w:cstheme="minorHAnsi"/>
          <w:b/>
          <w:sz w:val="22"/>
          <w:szCs w:val="22"/>
        </w:rPr>
        <w:t>00</w:t>
      </w:r>
    </w:p>
    <w:p w14:paraId="5D3EECAB" w14:textId="60047324"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Zamawiający, najpóźniej przed otwarciem ofert, udostępnia na Platformie </w:t>
      </w:r>
      <w:r w:rsidRPr="005C5EFC">
        <w:rPr>
          <w:rFonts w:asciiTheme="minorHAnsi" w:eastAsia="Times New Roman" w:hAnsiTheme="minorHAnsi" w:cstheme="minorHAnsi"/>
          <w:sz w:val="22"/>
          <w:szCs w:val="22"/>
          <w:lang w:eastAsia="pl-PL"/>
        </w:rPr>
        <w:t xml:space="preserve">pod adresem </w:t>
      </w:r>
      <w:hyperlink r:id="rId14" w:history="1">
        <w:r w:rsidRPr="00CB7477">
          <w:rPr>
            <w:rStyle w:val="Hipercze"/>
            <w:rFonts w:asciiTheme="minorHAnsi" w:eastAsia="Times New Roman" w:hAnsiTheme="minorHAnsi" w:cstheme="minorHAnsi"/>
            <w:sz w:val="22"/>
            <w:szCs w:val="22"/>
            <w:lang w:eastAsia="pl-PL"/>
          </w:rPr>
          <w:t>https:/pb.ezamawiajacy.pl</w:t>
        </w:r>
      </w:hyperlink>
      <w:r w:rsidRPr="005C5EFC">
        <w:rPr>
          <w:rFonts w:asciiTheme="minorHAnsi" w:eastAsia="Times New Roman" w:hAnsiTheme="minorHAnsi" w:cstheme="minorHAnsi"/>
          <w:sz w:val="22"/>
          <w:szCs w:val="22"/>
          <w:lang w:eastAsia="pl-PL"/>
        </w:rPr>
        <w:t xml:space="preserve"> </w:t>
      </w:r>
      <w:r w:rsidRPr="005C5EFC">
        <w:rPr>
          <w:rFonts w:asciiTheme="minorHAnsi" w:hAnsiTheme="minorHAnsi" w:cstheme="minorHAnsi"/>
          <w:sz w:val="22"/>
          <w:szCs w:val="22"/>
        </w:rPr>
        <w:t>informację o kwocie, jaką zamierza przeznaczyć na sfinansowanie zamówienia.</w:t>
      </w:r>
    </w:p>
    <w:p w14:paraId="520A51AF" w14:textId="7C819FED"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Zamawiający, niezwłocznie po otwarciu ofert, udostępnia na Platformie </w:t>
      </w:r>
      <w:r w:rsidRPr="005C5EFC">
        <w:rPr>
          <w:rFonts w:asciiTheme="minorHAnsi" w:eastAsia="Times New Roman" w:hAnsiTheme="minorHAnsi" w:cstheme="minorHAnsi"/>
          <w:sz w:val="22"/>
          <w:szCs w:val="22"/>
          <w:lang w:eastAsia="pl-PL"/>
        </w:rPr>
        <w:t xml:space="preserve">pod adresem </w:t>
      </w:r>
      <w:hyperlink r:id="rId15" w:history="1">
        <w:r w:rsidRPr="00CB7477">
          <w:rPr>
            <w:rStyle w:val="Hipercze"/>
            <w:rFonts w:asciiTheme="minorHAnsi" w:eastAsia="Times New Roman" w:hAnsiTheme="minorHAnsi" w:cstheme="minorHAnsi"/>
            <w:sz w:val="22"/>
            <w:szCs w:val="22"/>
            <w:lang w:eastAsia="pl-PL"/>
          </w:rPr>
          <w:t>https:/pb.ezamawiajacy.pl</w:t>
        </w:r>
      </w:hyperlink>
      <w:r w:rsidRPr="005C5EFC">
        <w:rPr>
          <w:rFonts w:asciiTheme="minorHAnsi" w:eastAsia="Times New Roman" w:hAnsiTheme="minorHAnsi" w:cstheme="minorHAnsi"/>
          <w:sz w:val="22"/>
          <w:szCs w:val="22"/>
          <w:lang w:eastAsia="pl-PL"/>
        </w:rPr>
        <w:t xml:space="preserve"> </w:t>
      </w:r>
      <w:r w:rsidRPr="005C5EFC">
        <w:rPr>
          <w:rFonts w:asciiTheme="minorHAnsi" w:hAnsiTheme="minorHAnsi" w:cstheme="minorHAnsi"/>
          <w:sz w:val="22"/>
          <w:szCs w:val="22"/>
        </w:rPr>
        <w:t>informacje o nazwach albo imionach i nazwiskach oraz siedzibach lub miejscach prowadzonej działalności gospodarczej albo miejscach zamieszkania Wykonawców, których oferty zostały otwarte oraz o cenach lub kosztach zawartych w ofertach.</w:t>
      </w:r>
    </w:p>
    <w:p w14:paraId="70EC8030" w14:textId="77777777"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lang w:bidi="pl-PL"/>
        </w:rPr>
      </w:pPr>
      <w:r w:rsidRPr="005C5EFC">
        <w:rPr>
          <w:rFonts w:asciiTheme="minorHAnsi" w:hAnsiTheme="minorHAnsi" w:cstheme="minorHAnsi"/>
          <w:sz w:val="22"/>
          <w:szCs w:val="22"/>
        </w:rPr>
        <w:lastRenderedPageBreak/>
        <w:t>W przypadku wystąpienia awarii systemu teleinformatycznego, która spowoduje brak możliwości otwarcia ofert w terminie określonym przez Zamawiającego, otwarcie ofert nastąpi niezwłocznie po usunięciu awarii.</w:t>
      </w:r>
    </w:p>
    <w:p w14:paraId="3BFE9491" w14:textId="65C6AF7C"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lang w:bidi="pl-PL"/>
        </w:rPr>
      </w:pPr>
      <w:r w:rsidRPr="005C5EFC">
        <w:rPr>
          <w:rFonts w:asciiTheme="minorHAnsi" w:hAnsiTheme="minorHAnsi" w:cstheme="minorHAnsi"/>
          <w:sz w:val="22"/>
          <w:szCs w:val="22"/>
          <w:lang w:bidi="pl-PL"/>
        </w:rPr>
        <w:t xml:space="preserve">Zamawiający poinformuje o zmianie terminu otwarcia ofert </w:t>
      </w:r>
      <w:r w:rsidRPr="005C5EFC">
        <w:rPr>
          <w:rFonts w:asciiTheme="minorHAnsi" w:hAnsiTheme="minorHAnsi" w:cstheme="minorHAnsi"/>
          <w:sz w:val="22"/>
          <w:szCs w:val="22"/>
        </w:rPr>
        <w:t xml:space="preserve">na Platformie </w:t>
      </w:r>
      <w:r w:rsidRPr="005C5EFC">
        <w:rPr>
          <w:rFonts w:asciiTheme="minorHAnsi" w:eastAsia="Times New Roman" w:hAnsiTheme="minorHAnsi" w:cstheme="minorHAnsi"/>
          <w:sz w:val="22"/>
          <w:szCs w:val="22"/>
          <w:lang w:eastAsia="pl-PL"/>
        </w:rPr>
        <w:t xml:space="preserve">pod adresem </w:t>
      </w:r>
      <w:hyperlink r:id="rId16" w:history="1">
        <w:r w:rsidRPr="00CB7477">
          <w:rPr>
            <w:rStyle w:val="Hipercze"/>
            <w:rFonts w:asciiTheme="minorHAnsi" w:eastAsia="Times New Roman" w:hAnsiTheme="minorHAnsi" w:cstheme="minorHAnsi"/>
            <w:sz w:val="22"/>
            <w:szCs w:val="22"/>
            <w:lang w:eastAsia="pl-PL"/>
          </w:rPr>
          <w:t>https:/pb.ezamawiajacy.pl</w:t>
        </w:r>
      </w:hyperlink>
      <w:r w:rsidRPr="005C5EFC">
        <w:rPr>
          <w:rFonts w:asciiTheme="minorHAnsi" w:eastAsia="Times New Roman" w:hAnsiTheme="minorHAnsi" w:cstheme="minorHAnsi"/>
          <w:sz w:val="22"/>
          <w:szCs w:val="22"/>
          <w:lang w:eastAsia="pl-PL"/>
        </w:rPr>
        <w:t>.</w:t>
      </w:r>
    </w:p>
    <w:p w14:paraId="4AEF6C4D" w14:textId="77777777" w:rsidR="00DF7C36" w:rsidRPr="00554F61" w:rsidRDefault="00DF7C36" w:rsidP="00B55F41">
      <w:pPr>
        <w:pStyle w:val="Nagwek5"/>
        <w:rPr>
          <w:highlight w:val="yellow"/>
        </w:rPr>
      </w:pPr>
      <w:r w:rsidRPr="00554F61">
        <w:rPr>
          <w:highlight w:val="yellow"/>
        </w:rPr>
        <w:t>Sposoby obliczenia ceny</w:t>
      </w:r>
      <w:r w:rsidR="00832949" w:rsidRPr="00554F61">
        <w:rPr>
          <w:highlight w:val="yellow"/>
        </w:rPr>
        <w:t xml:space="preserve"> </w:t>
      </w:r>
    </w:p>
    <w:p w14:paraId="76BAAF53" w14:textId="52226C0A" w:rsidR="00DA7DE0" w:rsidRPr="005C5EFC" w:rsidRDefault="00DA7DE0" w:rsidP="005C5EFC">
      <w:pPr>
        <w:pStyle w:val="Akapitzlist"/>
        <w:numPr>
          <w:ilvl w:val="3"/>
          <w:numId w:val="10"/>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Przy obliczeniu ceny oferty należy posłużyć się wzorem systemowego elektronicznego FORMULARZA OFERTY udostępnionego na Platformie, w którym należy </w:t>
      </w:r>
      <w:r w:rsidR="00473B54" w:rsidRPr="005C5EFC">
        <w:rPr>
          <w:rFonts w:asciiTheme="minorHAnsi" w:hAnsiTheme="minorHAnsi" w:cstheme="minorHAnsi"/>
          <w:sz w:val="22"/>
          <w:szCs w:val="22"/>
        </w:rPr>
        <w:t>podać</w:t>
      </w:r>
      <w:r w:rsidRPr="005C5EFC">
        <w:rPr>
          <w:rFonts w:asciiTheme="minorHAnsi" w:hAnsiTheme="minorHAnsi" w:cstheme="minorHAnsi"/>
          <w:sz w:val="22"/>
          <w:szCs w:val="22"/>
        </w:rPr>
        <w:t xml:space="preserve"> ceny jednostkowe netto, stawkę podatku VAT</w:t>
      </w:r>
      <w:r w:rsidR="004225F9" w:rsidRPr="005C5EFC">
        <w:rPr>
          <w:rFonts w:asciiTheme="minorHAnsi" w:hAnsiTheme="minorHAnsi" w:cstheme="minorHAnsi"/>
          <w:sz w:val="22"/>
          <w:szCs w:val="22"/>
        </w:rPr>
        <w:t>. Na ich podstawie system wyliczy wartość netto i brutto oferty (cenę ofertową brutto i netto).</w:t>
      </w:r>
    </w:p>
    <w:p w14:paraId="72E4EC93" w14:textId="4DBFB291" w:rsidR="00DA7DE0" w:rsidRPr="005C5EFC" w:rsidRDefault="00DA7DE0" w:rsidP="005C5EFC">
      <w:pPr>
        <w:numPr>
          <w:ilvl w:val="3"/>
          <w:numId w:val="10"/>
        </w:numPr>
        <w:spacing w:after="0" w:line="276" w:lineRule="auto"/>
        <w:ind w:left="284" w:hanging="284"/>
        <w:rPr>
          <w:rFonts w:cstheme="minorHAnsi"/>
        </w:rPr>
      </w:pPr>
      <w:r w:rsidRPr="005C5EFC">
        <w:rPr>
          <w:rFonts w:cstheme="minorHAnsi"/>
        </w:rPr>
        <w:t>Podan</w:t>
      </w:r>
      <w:r w:rsidR="00110B80" w:rsidRPr="005C5EFC">
        <w:rPr>
          <w:rFonts w:cstheme="minorHAnsi"/>
        </w:rPr>
        <w:t>e</w:t>
      </w:r>
      <w:r w:rsidRPr="005C5EFC">
        <w:rPr>
          <w:rFonts w:cstheme="minorHAnsi"/>
        </w:rPr>
        <w:t xml:space="preserve"> cen</w:t>
      </w:r>
      <w:r w:rsidR="00110B80" w:rsidRPr="005C5EFC">
        <w:rPr>
          <w:rFonts w:cstheme="minorHAnsi"/>
        </w:rPr>
        <w:t>y</w:t>
      </w:r>
      <w:r w:rsidRPr="005C5EFC">
        <w:rPr>
          <w:rFonts w:cstheme="minorHAnsi"/>
        </w:rPr>
        <w:t xml:space="preserve"> </w:t>
      </w:r>
      <w:r w:rsidR="00110B80" w:rsidRPr="005C5EFC">
        <w:rPr>
          <w:rFonts w:cstheme="minorHAnsi"/>
        </w:rPr>
        <w:t xml:space="preserve">muszą </w:t>
      </w:r>
      <w:r w:rsidRPr="005C5EFC">
        <w:rPr>
          <w:rFonts w:cstheme="minorHAnsi"/>
        </w:rPr>
        <w:t xml:space="preserve">uwzględniać wszystkie wymagania Zamawiającego określone </w:t>
      </w:r>
      <w:r w:rsidRPr="005C5EFC">
        <w:rPr>
          <w:rFonts w:cstheme="minorHAnsi"/>
        </w:rPr>
        <w:br/>
        <w:t>w niniejszej specyfikacji oraz obejmować wszelkie koszty, jakie poniesie Wykonawca z tytułu należnej oraz zgodnej z obowiązującymi przepisami realizacji przedmiotu zamówienia, z uwzględnieniem wszystkich opłat i poda</w:t>
      </w:r>
      <w:r w:rsidRPr="005C5EFC">
        <w:rPr>
          <w:rFonts w:cstheme="minorHAnsi"/>
          <w:color w:val="000000" w:themeColor="text1"/>
        </w:rPr>
        <w:t xml:space="preserve">tków (także podatku od towarów i usług </w:t>
      </w:r>
      <w:r w:rsidRPr="005C5EFC">
        <w:rPr>
          <w:rFonts w:eastAsia="Times New Roman" w:cstheme="minorHAnsi"/>
          <w:color w:val="000000" w:themeColor="text1"/>
          <w:lang w:eastAsia="pl-PL"/>
        </w:rPr>
        <w:t>według stawki obowiązującej Wykonawcę, zgodnej z aktualnym stanem prawnym na dzień wyznaczony na złożenie ofert</w:t>
      </w:r>
      <w:r w:rsidRPr="005C5EFC">
        <w:rPr>
          <w:rFonts w:cstheme="minorHAnsi"/>
          <w:color w:val="000000" w:themeColor="text1"/>
        </w:rPr>
        <w:t>).</w:t>
      </w:r>
      <w:r w:rsidRPr="005C5EFC">
        <w:rPr>
          <w:rFonts w:eastAsia="Times New Roman" w:cstheme="minorHAnsi"/>
          <w:bCs/>
          <w:lang w:eastAsia="pl-PL"/>
        </w:rPr>
        <w:t xml:space="preserve"> </w:t>
      </w:r>
    </w:p>
    <w:p w14:paraId="5354B31F" w14:textId="0A2F3383" w:rsidR="00DA7DE0" w:rsidRPr="005C5EFC" w:rsidRDefault="00DA7DE0" w:rsidP="005C5EFC">
      <w:pPr>
        <w:numPr>
          <w:ilvl w:val="3"/>
          <w:numId w:val="10"/>
        </w:numPr>
        <w:spacing w:after="0" w:line="276" w:lineRule="auto"/>
        <w:ind w:left="284" w:hanging="284"/>
        <w:rPr>
          <w:rFonts w:cstheme="minorHAnsi"/>
        </w:rPr>
      </w:pPr>
      <w:r w:rsidRPr="005C5EFC">
        <w:rPr>
          <w:rFonts w:cstheme="minorHAnsi"/>
        </w:rPr>
        <w:t>Ce</w:t>
      </w:r>
      <w:r w:rsidR="00110B80" w:rsidRPr="005C5EFC">
        <w:rPr>
          <w:rFonts w:cstheme="minorHAnsi"/>
        </w:rPr>
        <w:t>ny</w:t>
      </w:r>
      <w:r w:rsidRPr="005C5EFC">
        <w:rPr>
          <w:rFonts w:cstheme="minorHAnsi"/>
        </w:rPr>
        <w:t xml:space="preserve"> zaokrągla się do pełnych groszy, przy czym końcówki poniżej 0,5 gr pomija się, </w:t>
      </w:r>
      <w:r w:rsidRPr="005C5EFC">
        <w:rPr>
          <w:rFonts w:cstheme="minorHAnsi"/>
        </w:rPr>
        <w:br/>
        <w:t xml:space="preserve">a końcówki 0,5 grosza i wyższe zaokrągla się do 1 grosza. </w:t>
      </w:r>
    </w:p>
    <w:p w14:paraId="73687F81" w14:textId="77777777" w:rsidR="00DA7DE0" w:rsidRPr="005C5EFC" w:rsidRDefault="00DA7DE0" w:rsidP="005C5EFC">
      <w:pPr>
        <w:numPr>
          <w:ilvl w:val="3"/>
          <w:numId w:val="10"/>
        </w:numPr>
        <w:spacing w:after="0" w:line="276" w:lineRule="auto"/>
        <w:ind w:left="284" w:hanging="284"/>
        <w:rPr>
          <w:rFonts w:cstheme="minorHAnsi"/>
          <w:smallCaps/>
        </w:rPr>
      </w:pPr>
      <w:r w:rsidRPr="005C5EFC">
        <w:rPr>
          <w:rFonts w:cstheme="minorHAnsi"/>
        </w:rPr>
        <w:t>Rozliczenia między Zamawiającym a Wykonawcą będą prowadzone w złotych polskich (PLN).</w:t>
      </w:r>
    </w:p>
    <w:p w14:paraId="0AF07080" w14:textId="128CD48D" w:rsidR="00DA7DE0" w:rsidRPr="005C5EFC" w:rsidRDefault="00DA7DE0" w:rsidP="005C5EFC">
      <w:pPr>
        <w:numPr>
          <w:ilvl w:val="3"/>
          <w:numId w:val="10"/>
        </w:numPr>
        <w:spacing w:after="0" w:line="276" w:lineRule="auto"/>
        <w:ind w:left="284" w:hanging="284"/>
        <w:rPr>
          <w:rFonts w:cstheme="minorHAnsi"/>
        </w:rPr>
      </w:pPr>
      <w:r w:rsidRPr="005C5EFC">
        <w:rPr>
          <w:rFonts w:cstheme="minorHAnsi"/>
        </w:rPr>
        <w:t xml:space="preserve">Jeżeli w zaoferowanej cenie są </w:t>
      </w:r>
      <w:r w:rsidR="00072570" w:rsidRPr="005C5EFC">
        <w:rPr>
          <w:rFonts w:cstheme="minorHAnsi"/>
        </w:rPr>
        <w:t>towary,</w:t>
      </w:r>
      <w:r w:rsidR="00CB7477">
        <w:rPr>
          <w:rFonts w:cstheme="minorHAnsi"/>
        </w:rPr>
        <w:t xml:space="preserve"> </w:t>
      </w:r>
      <w:r w:rsidRPr="005C5EFC">
        <w:rPr>
          <w:rFonts w:cstheme="minorHAnsi"/>
        </w:rPr>
        <w:t>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wskazując ich wartość bez kwoty podatku oraz wskazując stawkę podatku, która według wiedzy wykonawcy będzie miała zastosowanie. Niezłożenie przez Wykonawcę informacji będzie oznaczało, że taki obowiązek nie powstaje.</w:t>
      </w:r>
    </w:p>
    <w:p w14:paraId="4518A30F" w14:textId="77777777" w:rsidR="00DA7DE0" w:rsidRPr="005C5EFC" w:rsidRDefault="00DA7DE0" w:rsidP="005C5EFC">
      <w:pPr>
        <w:numPr>
          <w:ilvl w:val="3"/>
          <w:numId w:val="10"/>
        </w:numPr>
        <w:spacing w:after="0" w:line="276" w:lineRule="auto"/>
        <w:ind w:left="284" w:hanging="284"/>
        <w:rPr>
          <w:rFonts w:eastAsia="Arial Unicode MS" w:cstheme="minorHAnsi"/>
          <w:b/>
          <w:smallCaps/>
        </w:rPr>
      </w:pPr>
      <w:r w:rsidRPr="005C5EFC">
        <w:rPr>
          <w:rFonts w:cstheme="minorHAnsi"/>
        </w:rPr>
        <w:t>W okolicznościach, o których mowa w pkt. 5 Zamawiający w celu oceny takiej oferty dolicza do przedstawionej w niej ceny podatek vat, który miałby obowiązek rozliczyć zgodnie z tymi przepisami.</w:t>
      </w:r>
    </w:p>
    <w:p w14:paraId="489F348B" w14:textId="77777777" w:rsidR="001A0E3C" w:rsidRPr="00554F61" w:rsidRDefault="001A0E3C" w:rsidP="00B55F41">
      <w:pPr>
        <w:pStyle w:val="Nagwek5"/>
        <w:rPr>
          <w:highlight w:val="yellow"/>
        </w:rPr>
      </w:pPr>
      <w:r w:rsidRPr="00554F61">
        <w:rPr>
          <w:highlight w:val="yellow"/>
        </w:rPr>
        <w:t>Opis kryteriów oceny ofert wraz z podaniem wag tych kryteriów i sposobu oceny ofert</w:t>
      </w:r>
      <w:r w:rsidR="007A78BB" w:rsidRPr="00554F61">
        <w:rPr>
          <w:highlight w:val="yellow"/>
        </w:rPr>
        <w:t xml:space="preserve"> </w:t>
      </w:r>
    </w:p>
    <w:p w14:paraId="6484E254" w14:textId="77777777" w:rsidR="005113DB" w:rsidRPr="005154A4" w:rsidRDefault="005113DB">
      <w:pPr>
        <w:pStyle w:val="Akapitzlist"/>
        <w:widowControl/>
        <w:numPr>
          <w:ilvl w:val="0"/>
          <w:numId w:val="16"/>
        </w:numPr>
        <w:suppressAutoHyphens w:val="0"/>
        <w:spacing w:line="276" w:lineRule="auto"/>
        <w:ind w:left="284" w:hanging="284"/>
        <w:rPr>
          <w:rFonts w:ascii="Calibri" w:hAnsi="Calibri" w:cs="Times New Roman"/>
          <w:b/>
        </w:rPr>
      </w:pPr>
      <w:r w:rsidRPr="005154A4">
        <w:rPr>
          <w:rFonts w:ascii="Calibri" w:hAnsi="Calibri" w:cs="Times New Roman"/>
          <w:bCs/>
          <w:sz w:val="22"/>
          <w:szCs w:val="22"/>
        </w:rPr>
        <w:t>Przy wyborze oferty Zamawiający będzie się kierował kryteriami</w:t>
      </w:r>
      <w:r w:rsidRPr="005154A4">
        <w:rPr>
          <w:rFonts w:ascii="Calibri" w:hAnsi="Calibri" w:cs="Times New Roman"/>
          <w:bCs/>
        </w:rPr>
        <w:t xml:space="preserve">: </w:t>
      </w:r>
      <w:r w:rsidRPr="005154A4">
        <w:rPr>
          <w:rFonts w:ascii="Calibri" w:hAnsi="Calibri" w:cs="Times New Roman"/>
          <w:b/>
          <w:sz w:val="22"/>
          <w:szCs w:val="22"/>
        </w:rPr>
        <w:t>cena ofertowa brutto – 100 pkt.</w:t>
      </w:r>
    </w:p>
    <w:p w14:paraId="58EBA7A7" w14:textId="77777777" w:rsidR="005113DB" w:rsidRPr="005154A4" w:rsidRDefault="005113DB">
      <w:pPr>
        <w:pStyle w:val="Akapitzlist"/>
        <w:widowControl/>
        <w:numPr>
          <w:ilvl w:val="0"/>
          <w:numId w:val="16"/>
        </w:numPr>
        <w:suppressAutoHyphens w:val="0"/>
        <w:spacing w:line="276" w:lineRule="auto"/>
        <w:ind w:left="284" w:hanging="284"/>
        <w:rPr>
          <w:rFonts w:ascii="Calibri" w:hAnsi="Calibri" w:cs="Times New Roman"/>
          <w:sz w:val="22"/>
          <w:szCs w:val="22"/>
        </w:rPr>
      </w:pPr>
      <w:r w:rsidRPr="005154A4">
        <w:rPr>
          <w:rFonts w:ascii="Calibri" w:hAnsi="Calibri" w:cs="Times New Roman"/>
          <w:sz w:val="22"/>
          <w:szCs w:val="22"/>
        </w:rPr>
        <w:t>Ocena ofert w zakresie przedstawionych wyżej kryteriów zostanie dokonana według następujących zasad:</w:t>
      </w:r>
    </w:p>
    <w:p w14:paraId="638B842A" w14:textId="77777777" w:rsidR="005113DB" w:rsidRPr="005154A4" w:rsidRDefault="005113DB">
      <w:pPr>
        <w:pStyle w:val="Akapitzlist"/>
        <w:numPr>
          <w:ilvl w:val="1"/>
          <w:numId w:val="52"/>
        </w:numPr>
        <w:spacing w:line="276" w:lineRule="auto"/>
        <w:ind w:left="567" w:hanging="283"/>
        <w:rPr>
          <w:rFonts w:ascii="Calibri" w:eastAsiaTheme="minorHAnsi" w:hAnsi="Calibri" w:cs="Times New Roman"/>
          <w:kern w:val="0"/>
          <w:sz w:val="22"/>
          <w:szCs w:val="22"/>
        </w:rPr>
      </w:pPr>
      <w:r w:rsidRPr="005154A4">
        <w:rPr>
          <w:rFonts w:ascii="Calibri" w:eastAsiaTheme="minorHAnsi" w:hAnsi="Calibri" w:cs="Times New Roman"/>
          <w:kern w:val="0"/>
          <w:sz w:val="22"/>
          <w:szCs w:val="22"/>
        </w:rPr>
        <w:t>oferta może uzyskać max. 100 pkt.</w:t>
      </w:r>
    </w:p>
    <w:p w14:paraId="7A5A1892" w14:textId="77777777" w:rsidR="005113DB" w:rsidRPr="000360CE" w:rsidRDefault="005113DB">
      <w:pPr>
        <w:pStyle w:val="Akapitzlist"/>
        <w:numPr>
          <w:ilvl w:val="1"/>
          <w:numId w:val="52"/>
        </w:numPr>
        <w:spacing w:line="276" w:lineRule="auto"/>
        <w:ind w:left="567" w:hanging="283"/>
        <w:rPr>
          <w:rFonts w:ascii="Calibri" w:eastAsiaTheme="minorHAnsi" w:hAnsi="Calibri" w:cs="Times New Roman"/>
          <w:kern w:val="0"/>
          <w:sz w:val="22"/>
          <w:szCs w:val="22"/>
        </w:rPr>
      </w:pPr>
      <w:r w:rsidRPr="000360CE">
        <w:rPr>
          <w:rFonts w:ascii="Calibri" w:eastAsiaTheme="minorHAnsi" w:hAnsi="Calibri" w:cs="Times New Roman"/>
          <w:kern w:val="0"/>
          <w:sz w:val="22"/>
          <w:szCs w:val="22"/>
        </w:rPr>
        <w:t>PC – oznacza liczbę punktów za kryterium cena,</w:t>
      </w:r>
    </w:p>
    <w:p w14:paraId="6D6D86A8" w14:textId="77777777" w:rsidR="005113DB" w:rsidRPr="000360CE" w:rsidRDefault="005113DB">
      <w:pPr>
        <w:pStyle w:val="Akapitzlist"/>
        <w:numPr>
          <w:ilvl w:val="1"/>
          <w:numId w:val="52"/>
        </w:numPr>
        <w:spacing w:line="276" w:lineRule="auto"/>
        <w:ind w:left="567" w:hanging="283"/>
        <w:rPr>
          <w:sz w:val="22"/>
          <w:szCs w:val="22"/>
        </w:rPr>
      </w:pPr>
      <w:r w:rsidRPr="000360CE">
        <w:rPr>
          <w:rFonts w:ascii="Calibri" w:hAnsi="Calibri" w:cs="Times New Roman"/>
          <w:sz w:val="22"/>
          <w:szCs w:val="22"/>
        </w:rPr>
        <w:t>w zakresie kryterium cena ofertowa brutto każdej z ocenianych ofert zostanie przypisana następująca liczba punktów wg wzoru: PC  = cena brutto najniższa z nieodrzuconych ofert/cena brutto ocenianej oferty x 100 pkt</w:t>
      </w:r>
    </w:p>
    <w:p w14:paraId="1DD3D158" w14:textId="77777777" w:rsidR="005113DB" w:rsidRPr="005154A4" w:rsidRDefault="005113DB">
      <w:pPr>
        <w:numPr>
          <w:ilvl w:val="0"/>
          <w:numId w:val="16"/>
        </w:numPr>
        <w:spacing w:after="0" w:line="276" w:lineRule="auto"/>
        <w:ind w:left="284" w:hanging="284"/>
        <w:rPr>
          <w:rFonts w:ascii="Calibri" w:hAnsi="Calibri" w:cs="Times New Roman"/>
        </w:rPr>
      </w:pPr>
      <w:r w:rsidRPr="005154A4">
        <w:rPr>
          <w:rFonts w:ascii="Calibri" w:hAnsi="Calibri" w:cs="Times New Roman"/>
        </w:rPr>
        <w:t>O</w:t>
      </w:r>
      <w:r w:rsidRPr="005154A4">
        <w:rPr>
          <w:rFonts w:ascii="Calibri" w:eastAsia="Batang" w:hAnsi="Calibri" w:cs="Arial"/>
          <w:lang w:bidi="pl-PL"/>
        </w:rPr>
        <w:t>cenie będą podlegać wyłącznie oferty niepodlegające odrzuceniu.</w:t>
      </w:r>
    </w:p>
    <w:p w14:paraId="6212EF9D" w14:textId="77777777" w:rsidR="005113DB" w:rsidRPr="005154A4" w:rsidRDefault="005113DB">
      <w:pPr>
        <w:numPr>
          <w:ilvl w:val="0"/>
          <w:numId w:val="16"/>
        </w:numPr>
        <w:spacing w:after="0" w:line="276" w:lineRule="auto"/>
        <w:ind w:left="284" w:hanging="284"/>
        <w:rPr>
          <w:rFonts w:ascii="Calibri" w:hAnsi="Calibri" w:cs="Times New Roman"/>
        </w:rPr>
      </w:pPr>
      <w:r w:rsidRPr="005154A4">
        <w:rPr>
          <w:rFonts w:ascii="Calibri" w:hAnsi="Calibri" w:cs="Times New Roman"/>
        </w:rPr>
        <w:t xml:space="preserve">Za najkorzystniejszą ofertę zostanie uznana oferta przedstawiająca najkorzystniejszy bilans ceny i pozostałych kryteriów (jeśli dotyczy), z zastrzeżeniem art. 248-251 ustawy </w:t>
      </w:r>
      <w:proofErr w:type="spellStart"/>
      <w:r w:rsidRPr="005154A4">
        <w:rPr>
          <w:rFonts w:ascii="Calibri" w:hAnsi="Calibri" w:cs="Times New Roman"/>
        </w:rPr>
        <w:t>Pzp</w:t>
      </w:r>
      <w:proofErr w:type="spellEnd"/>
      <w:r w:rsidRPr="005154A4">
        <w:rPr>
          <w:rFonts w:ascii="Calibri" w:hAnsi="Calibri" w:cs="Times New Roman"/>
        </w:rPr>
        <w:t>.</w:t>
      </w:r>
    </w:p>
    <w:p w14:paraId="0B7F414A" w14:textId="77777777" w:rsidR="005113DB" w:rsidRPr="005154A4" w:rsidRDefault="005113DB">
      <w:pPr>
        <w:numPr>
          <w:ilvl w:val="0"/>
          <w:numId w:val="16"/>
        </w:numPr>
        <w:spacing w:after="0" w:line="276" w:lineRule="auto"/>
        <w:ind w:left="284" w:hanging="284"/>
        <w:rPr>
          <w:rFonts w:ascii="Calibri" w:hAnsi="Calibri" w:cs="Times New Roman"/>
          <w:color w:val="000000" w:themeColor="text1"/>
          <w:spacing w:val="-2"/>
        </w:rPr>
      </w:pPr>
      <w:r w:rsidRPr="005154A4">
        <w:rPr>
          <w:rFonts w:ascii="Calibri" w:eastAsia="Batang" w:hAnsi="Calibri" w:cs="Arial"/>
          <w:color w:val="000000" w:themeColor="text1"/>
          <w:lang w:bidi="pl-PL"/>
        </w:rPr>
        <w:t>Zamawiający wybiera najkorzystniejszą ofertą w terminie związania ofertą określonym w SWZ.</w:t>
      </w:r>
    </w:p>
    <w:p w14:paraId="2BF872E6" w14:textId="77777777" w:rsidR="005113DB" w:rsidRPr="005154A4" w:rsidRDefault="005113DB">
      <w:pPr>
        <w:numPr>
          <w:ilvl w:val="0"/>
          <w:numId w:val="16"/>
        </w:numPr>
        <w:spacing w:after="0" w:line="276" w:lineRule="auto"/>
        <w:ind w:left="284" w:hanging="284"/>
        <w:rPr>
          <w:rFonts w:ascii="Calibri" w:hAnsi="Calibri" w:cs="Times New Roman"/>
          <w:color w:val="000000" w:themeColor="text1"/>
          <w:spacing w:val="-2"/>
        </w:rPr>
      </w:pPr>
      <w:r w:rsidRPr="005154A4">
        <w:rPr>
          <w:rFonts w:ascii="Calibri" w:eastAsia="Batang" w:hAnsi="Calibri" w:cs="Arial"/>
          <w:color w:val="000000" w:themeColor="text1"/>
          <w:lang w:bidi="pl-PL"/>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755CB22D" w14:textId="77777777" w:rsidR="005113DB" w:rsidRPr="005154A4" w:rsidRDefault="005113DB">
      <w:pPr>
        <w:numPr>
          <w:ilvl w:val="0"/>
          <w:numId w:val="16"/>
        </w:numPr>
        <w:spacing w:after="0" w:line="276" w:lineRule="auto"/>
        <w:ind w:left="284" w:hanging="284"/>
        <w:rPr>
          <w:rFonts w:ascii="Calibri" w:hAnsi="Calibri" w:cs="Times New Roman"/>
          <w:color w:val="000000" w:themeColor="text1"/>
          <w:spacing w:val="-2"/>
        </w:rPr>
      </w:pPr>
      <w:r w:rsidRPr="005154A4">
        <w:rPr>
          <w:rFonts w:ascii="Calibri" w:eastAsia="Batang" w:hAnsi="Calibri" w:cs="Arial"/>
          <w:color w:val="000000" w:themeColor="text1"/>
          <w:lang w:bidi="pl-PL"/>
        </w:rPr>
        <w:lastRenderedPageBreak/>
        <w:t>W przypadku braku zgody, o której mowa w pkt. 6, oferta podlega odrzuceniu, a Zamawiający zwraca sią o wyrażenie takiej zgody do kolejnego Wykonawcy, którego oferta została najwyżej oceniona, chyba, że zachodzą przesłanki do unieważnienia postępowania.</w:t>
      </w:r>
    </w:p>
    <w:p w14:paraId="3F55390E" w14:textId="77777777" w:rsidR="007A78BB" w:rsidRPr="00554F61" w:rsidRDefault="007A78BB" w:rsidP="006043D1">
      <w:pPr>
        <w:pStyle w:val="Nagwek5"/>
        <w:rPr>
          <w:highlight w:val="yellow"/>
        </w:rPr>
      </w:pPr>
      <w:r w:rsidRPr="00554F61">
        <w:rPr>
          <w:highlight w:val="yellow"/>
        </w:rPr>
        <w:t xml:space="preserve">Informacja o formalnościach, jakie powinny być dopełnione po wyborze ofert w celu zawarcia umowy </w:t>
      </w:r>
    </w:p>
    <w:p w14:paraId="437AAD18" w14:textId="1170A891" w:rsidR="007A78BB" w:rsidRPr="005C5EFC" w:rsidRDefault="007A78BB">
      <w:pPr>
        <w:pStyle w:val="Akapitzlist"/>
        <w:numPr>
          <w:ilvl w:val="1"/>
          <w:numId w:val="17"/>
        </w:numPr>
        <w:spacing w:line="276" w:lineRule="auto"/>
        <w:ind w:left="284" w:hanging="284"/>
        <w:rPr>
          <w:rFonts w:asciiTheme="minorHAnsi" w:hAnsiTheme="minorHAnsi" w:cstheme="minorHAnsi"/>
          <w:color w:val="000000"/>
          <w:sz w:val="22"/>
          <w:szCs w:val="22"/>
        </w:rPr>
      </w:pPr>
      <w:r w:rsidRPr="005C5EFC">
        <w:rPr>
          <w:rFonts w:asciiTheme="minorHAnsi" w:hAnsiTheme="minorHAnsi" w:cstheme="minorHAnsi"/>
          <w:color w:val="000000"/>
          <w:sz w:val="22"/>
          <w:szCs w:val="22"/>
        </w:rPr>
        <w:t>Zamawiający poinformuje Wykonawcę, którego oferta zostanie wybrana jako najkorzystniejsza, o miejscu i terminie zawarcia umowy.</w:t>
      </w:r>
    </w:p>
    <w:p w14:paraId="544F57D8" w14:textId="77777777" w:rsidR="00DB1F4E" w:rsidRPr="005C5EFC" w:rsidRDefault="007A78BB">
      <w:pPr>
        <w:pStyle w:val="Akapitzlist"/>
        <w:numPr>
          <w:ilvl w:val="1"/>
          <w:numId w:val="17"/>
        </w:numPr>
        <w:spacing w:line="276" w:lineRule="auto"/>
        <w:ind w:left="284" w:hanging="284"/>
        <w:rPr>
          <w:rFonts w:asciiTheme="minorHAnsi" w:hAnsiTheme="minorHAnsi" w:cstheme="minorHAnsi"/>
          <w:sz w:val="22"/>
          <w:szCs w:val="22"/>
        </w:rPr>
      </w:pPr>
      <w:r w:rsidRPr="005C5EFC">
        <w:rPr>
          <w:rFonts w:asciiTheme="minorHAnsi" w:hAnsiTheme="minorHAnsi" w:cstheme="minorHAnsi"/>
          <w:color w:val="000000"/>
          <w:sz w:val="22"/>
          <w:szCs w:val="22"/>
        </w:rPr>
        <w:t xml:space="preserve">Dwukrotne nieusprawiedliwione przez Wykonawcę niestawienie się w wyznaczonym terminie do podpisania umowy, uznaje się za odstąpienie od jej zawarcia i upoważnia Zamawiającego do </w:t>
      </w:r>
      <w:r w:rsidR="00DB1F4E" w:rsidRPr="005C5EFC">
        <w:rPr>
          <w:rFonts w:asciiTheme="minorHAnsi" w:hAnsiTheme="minorHAnsi" w:cstheme="minorHAnsi"/>
          <w:color w:val="000000"/>
          <w:sz w:val="22"/>
          <w:szCs w:val="22"/>
        </w:rPr>
        <w:t xml:space="preserve">zastosowania procedury </w:t>
      </w:r>
      <w:r w:rsidR="00DB1F4E" w:rsidRPr="005C5EFC">
        <w:rPr>
          <w:rFonts w:asciiTheme="minorHAnsi" w:hAnsiTheme="minorHAnsi" w:cstheme="minorHAnsi"/>
          <w:sz w:val="22"/>
          <w:szCs w:val="22"/>
        </w:rPr>
        <w:t xml:space="preserve">określonej w art. 263 ustawy </w:t>
      </w:r>
      <w:proofErr w:type="spellStart"/>
      <w:r w:rsidR="00DB1F4E" w:rsidRPr="005C5EFC">
        <w:rPr>
          <w:rFonts w:asciiTheme="minorHAnsi" w:hAnsiTheme="minorHAnsi" w:cstheme="minorHAnsi"/>
          <w:sz w:val="22"/>
          <w:szCs w:val="22"/>
        </w:rPr>
        <w:t>Pzp</w:t>
      </w:r>
      <w:proofErr w:type="spellEnd"/>
      <w:r w:rsidR="00DB1F4E" w:rsidRPr="005C5EFC">
        <w:rPr>
          <w:rFonts w:asciiTheme="minorHAnsi" w:hAnsiTheme="minorHAnsi" w:cstheme="minorHAnsi"/>
          <w:sz w:val="22"/>
          <w:szCs w:val="22"/>
        </w:rPr>
        <w:t>.</w:t>
      </w:r>
    </w:p>
    <w:p w14:paraId="02E9E96A" w14:textId="77777777" w:rsidR="007A78BB" w:rsidRPr="005C5EFC" w:rsidRDefault="007A78BB">
      <w:pPr>
        <w:pStyle w:val="Akapitzlist"/>
        <w:numPr>
          <w:ilvl w:val="1"/>
          <w:numId w:val="17"/>
        </w:numPr>
        <w:spacing w:line="276" w:lineRule="auto"/>
        <w:ind w:left="284" w:hanging="284"/>
        <w:rPr>
          <w:rFonts w:asciiTheme="minorHAnsi" w:hAnsiTheme="minorHAnsi" w:cstheme="minorHAnsi"/>
          <w:sz w:val="22"/>
          <w:szCs w:val="22"/>
        </w:rPr>
      </w:pPr>
      <w:r w:rsidRPr="005C5EFC">
        <w:rPr>
          <w:rFonts w:asciiTheme="minorHAnsi" w:eastAsia="Times New Roman" w:hAnsiTheme="minorHAnsi" w:cstheme="minorHAnsi"/>
          <w:b/>
          <w:spacing w:val="-2"/>
          <w:sz w:val="22"/>
          <w:szCs w:val="22"/>
          <w:lang w:eastAsia="pl-PL"/>
        </w:rPr>
        <w:t xml:space="preserve">Zamawiający dopuszcza zawarcie umowy w formie elektronicznej poprzez </w:t>
      </w:r>
      <w:r w:rsidRPr="005C5EFC">
        <w:rPr>
          <w:rFonts w:asciiTheme="minorHAnsi" w:hAnsiTheme="minorHAnsi" w:cstheme="minorHAnsi"/>
          <w:b/>
          <w:bCs/>
          <w:sz w:val="22"/>
          <w:szCs w:val="22"/>
          <w:lang w:eastAsia="pl-PL"/>
        </w:rPr>
        <w:t xml:space="preserve">podpisanie umowy </w:t>
      </w:r>
      <w:r w:rsidRPr="005C5EFC">
        <w:rPr>
          <w:rFonts w:asciiTheme="minorHAnsi" w:eastAsia="Times New Roman" w:hAnsiTheme="minorHAnsi" w:cstheme="minorHAnsi"/>
          <w:b/>
          <w:spacing w:val="-2"/>
          <w:sz w:val="22"/>
          <w:szCs w:val="22"/>
          <w:lang w:eastAsia="pl-PL"/>
        </w:rPr>
        <w:t xml:space="preserve">przez obie strony </w:t>
      </w:r>
      <w:r w:rsidRPr="005C5EFC">
        <w:rPr>
          <w:rFonts w:asciiTheme="minorHAnsi" w:hAnsiTheme="minorHAnsi" w:cstheme="minorHAnsi"/>
          <w:b/>
          <w:bCs/>
          <w:sz w:val="22"/>
          <w:szCs w:val="22"/>
          <w:lang w:eastAsia="pl-PL"/>
        </w:rPr>
        <w:t>kwalifikowanym podpisem elektronicznym.</w:t>
      </w:r>
      <w:r w:rsidR="0013418A" w:rsidRPr="005C5EFC">
        <w:rPr>
          <w:rFonts w:asciiTheme="minorHAnsi" w:hAnsiTheme="minorHAnsi" w:cstheme="minorHAnsi"/>
          <w:b/>
          <w:bCs/>
          <w:sz w:val="22"/>
          <w:szCs w:val="22"/>
          <w:lang w:eastAsia="pl-PL"/>
        </w:rPr>
        <w:t xml:space="preserve"> Za dzień podpisania umowy przyjmuje się dzień podpisania umowy przez Zamawiającego. </w:t>
      </w:r>
    </w:p>
    <w:p w14:paraId="62AC4938" w14:textId="77777777" w:rsidR="007A78BB" w:rsidRPr="005C5EFC" w:rsidRDefault="007A78BB">
      <w:pPr>
        <w:pStyle w:val="Akapitzlist"/>
        <w:numPr>
          <w:ilvl w:val="1"/>
          <w:numId w:val="17"/>
        </w:numPr>
        <w:spacing w:line="276" w:lineRule="auto"/>
        <w:ind w:left="284" w:hanging="284"/>
        <w:rPr>
          <w:rFonts w:asciiTheme="minorHAnsi" w:hAnsiTheme="minorHAnsi" w:cstheme="minorHAnsi"/>
          <w:color w:val="000000"/>
          <w:sz w:val="22"/>
          <w:szCs w:val="22"/>
        </w:rPr>
      </w:pPr>
      <w:r w:rsidRPr="005C5EFC">
        <w:rPr>
          <w:rFonts w:asciiTheme="minorHAnsi" w:hAnsiTheme="minorHAnsi" w:cstheme="minorHAnsi"/>
          <w:sz w:val="22"/>
          <w:szCs w:val="22"/>
        </w:rPr>
        <w:t>Przed podpisaniem umowy Zamawiający może żądać od Wykonawcy dokumentów potwierdzających, wykształcenie, kwalifikacje i doświadczenie</w:t>
      </w:r>
      <w:r w:rsidRPr="005C5EFC">
        <w:rPr>
          <w:rFonts w:asciiTheme="minorHAnsi" w:hAnsiTheme="minorHAnsi" w:cstheme="minorHAnsi"/>
          <w:color w:val="000000"/>
          <w:sz w:val="22"/>
          <w:szCs w:val="22"/>
        </w:rPr>
        <w:t xml:space="preserve"> osób, które będą uczestniczyć w wykonywaniu zamówienia</w:t>
      </w:r>
      <w:r w:rsidR="000F231E" w:rsidRPr="005C5EFC">
        <w:rPr>
          <w:rFonts w:asciiTheme="minorHAnsi" w:hAnsiTheme="minorHAnsi" w:cstheme="minorHAnsi"/>
          <w:color w:val="000000"/>
          <w:sz w:val="22"/>
          <w:szCs w:val="22"/>
        </w:rPr>
        <w:t xml:space="preserve"> (jeśli dotyczy)</w:t>
      </w:r>
      <w:r w:rsidRPr="005C5EFC">
        <w:rPr>
          <w:rFonts w:asciiTheme="minorHAnsi" w:hAnsiTheme="minorHAnsi" w:cstheme="minorHAnsi"/>
          <w:color w:val="000000"/>
          <w:sz w:val="22"/>
          <w:szCs w:val="22"/>
        </w:rPr>
        <w:t>.</w:t>
      </w:r>
    </w:p>
    <w:p w14:paraId="0681CEA7" w14:textId="77777777" w:rsidR="007A78BB" w:rsidRPr="005C5EFC" w:rsidRDefault="007A78BB">
      <w:pPr>
        <w:pStyle w:val="Akapitzlist"/>
        <w:numPr>
          <w:ilvl w:val="1"/>
          <w:numId w:val="17"/>
        </w:numPr>
        <w:spacing w:after="60" w:line="276" w:lineRule="auto"/>
        <w:ind w:left="284" w:hanging="284"/>
        <w:rPr>
          <w:rFonts w:asciiTheme="minorHAnsi" w:hAnsiTheme="minorHAnsi" w:cstheme="minorHAnsi"/>
          <w:color w:val="000000"/>
          <w:sz w:val="22"/>
          <w:szCs w:val="22"/>
        </w:rPr>
      </w:pPr>
      <w:r w:rsidRPr="005C5EFC">
        <w:rPr>
          <w:rFonts w:asciiTheme="minorHAnsi" w:hAnsiTheme="minorHAnsi" w:cstheme="minorHAnsi"/>
          <w:color w:val="000000"/>
          <w:sz w:val="22"/>
          <w:szCs w:val="22"/>
        </w:rPr>
        <w:t>W przypadku wyboru oferty Wykonawców wspólnie ubiegających się o udzielenie zamówienia (konsorcja, s.c.), Zamawiający może zwrócić się o przedłożenie umowy regulującej współpracę tych podmiotów.</w:t>
      </w:r>
    </w:p>
    <w:p w14:paraId="3CE196F6" w14:textId="77777777" w:rsidR="005D184F" w:rsidRPr="00554F61" w:rsidRDefault="00AE7CD1" w:rsidP="006043D1">
      <w:pPr>
        <w:pStyle w:val="Nagwek5"/>
        <w:rPr>
          <w:highlight w:val="yellow"/>
        </w:rPr>
      </w:pPr>
      <w:r w:rsidRPr="00554F61">
        <w:rPr>
          <w:highlight w:val="yellow"/>
        </w:rPr>
        <w:t xml:space="preserve">Projekt </w:t>
      </w:r>
      <w:r w:rsidR="005D184F" w:rsidRPr="00554F61">
        <w:rPr>
          <w:highlight w:val="yellow"/>
        </w:rPr>
        <w:t>umowy lub projektowane postanowienia umowy w sprawie zamówienia publicznego, które zostaną wprowadzone do treści tej umowy</w:t>
      </w:r>
      <w:r w:rsidR="00331F2F" w:rsidRPr="00554F61">
        <w:rPr>
          <w:highlight w:val="yellow"/>
        </w:rPr>
        <w:t xml:space="preserve"> </w:t>
      </w:r>
    </w:p>
    <w:p w14:paraId="35694158" w14:textId="2DBE8E5E" w:rsidR="005D184F" w:rsidRPr="005C5EFC" w:rsidRDefault="005D184F" w:rsidP="005C5EFC">
      <w:pPr>
        <w:spacing w:after="0" w:line="276" w:lineRule="auto"/>
        <w:rPr>
          <w:rFonts w:eastAsia="Times New Roman" w:cstheme="minorHAnsi"/>
          <w:lang w:eastAsia="pl-PL"/>
        </w:rPr>
      </w:pPr>
      <w:r w:rsidRPr="005C5EFC">
        <w:rPr>
          <w:rFonts w:eastAsia="Times New Roman" w:cstheme="minorHAnsi"/>
          <w:lang w:eastAsia="pl-PL"/>
        </w:rPr>
        <w:t xml:space="preserve">Wykonawca, którego oferta została wybrana jako najkorzystniejsza, będzie zobowiązany do podpisania umowy zgodnej z załączonym </w:t>
      </w:r>
      <w:r w:rsidR="00BF2F27" w:rsidRPr="005C5EFC">
        <w:rPr>
          <w:rFonts w:eastAsia="Times New Roman" w:cstheme="minorHAnsi"/>
          <w:lang w:eastAsia="pl-PL"/>
        </w:rPr>
        <w:t>projektem</w:t>
      </w:r>
      <w:r w:rsidRPr="005C5EFC">
        <w:rPr>
          <w:rFonts w:eastAsia="Times New Roman" w:cstheme="minorHAnsi"/>
          <w:lang w:eastAsia="pl-PL"/>
        </w:rPr>
        <w:t>,</w:t>
      </w:r>
      <w:r w:rsidR="00331F2F" w:rsidRPr="005C5EFC">
        <w:rPr>
          <w:rFonts w:eastAsia="Times New Roman" w:cstheme="minorHAnsi"/>
          <w:lang w:eastAsia="pl-PL"/>
        </w:rPr>
        <w:t xml:space="preserve"> stanowiącym integralną część S</w:t>
      </w:r>
      <w:r w:rsidRPr="005C5EFC">
        <w:rPr>
          <w:rFonts w:eastAsia="Times New Roman" w:cstheme="minorHAnsi"/>
          <w:lang w:eastAsia="pl-PL"/>
        </w:rPr>
        <w:t xml:space="preserve">WZ (Załącznik </w:t>
      </w:r>
      <w:r w:rsidR="005C5B6D" w:rsidRPr="005C5EFC">
        <w:rPr>
          <w:rFonts w:eastAsia="Times New Roman" w:cstheme="minorHAnsi"/>
          <w:lang w:eastAsia="pl-PL"/>
        </w:rPr>
        <w:t>nr </w:t>
      </w:r>
      <w:r w:rsidR="00EB09B8">
        <w:rPr>
          <w:rFonts w:eastAsia="Times New Roman" w:cstheme="minorHAnsi"/>
          <w:lang w:eastAsia="pl-PL"/>
        </w:rPr>
        <w:t>4</w:t>
      </w:r>
      <w:r w:rsidR="00735151" w:rsidRPr="005C5EFC">
        <w:rPr>
          <w:rFonts w:eastAsia="Times New Roman" w:cstheme="minorHAnsi"/>
          <w:lang w:eastAsia="pl-PL"/>
        </w:rPr>
        <w:t xml:space="preserve"> do S</w:t>
      </w:r>
      <w:r w:rsidRPr="005C5EFC">
        <w:rPr>
          <w:rFonts w:eastAsia="Times New Roman" w:cstheme="minorHAnsi"/>
          <w:lang w:eastAsia="pl-PL"/>
        </w:rPr>
        <w:t>WZ).</w:t>
      </w:r>
    </w:p>
    <w:p w14:paraId="21FCAEFA" w14:textId="77777777" w:rsidR="00A30A01" w:rsidRPr="00554F61" w:rsidRDefault="00A30A01" w:rsidP="006043D1">
      <w:pPr>
        <w:pStyle w:val="Nagwek5"/>
        <w:rPr>
          <w:highlight w:val="yellow"/>
        </w:rPr>
      </w:pPr>
      <w:r w:rsidRPr="00554F61">
        <w:rPr>
          <w:highlight w:val="yellow"/>
        </w:rPr>
        <w:t>Oferty częściowe oraz opis części zamówienia</w:t>
      </w:r>
      <w:r w:rsidR="00BB7320" w:rsidRPr="00554F61">
        <w:rPr>
          <w:highlight w:val="yellow"/>
        </w:rPr>
        <w:t xml:space="preserve"> </w:t>
      </w:r>
    </w:p>
    <w:p w14:paraId="75D176C6" w14:textId="16AC641B" w:rsidR="00A30A01" w:rsidRPr="005C5EFC" w:rsidRDefault="00A30A01" w:rsidP="005C5EFC">
      <w:pPr>
        <w:spacing w:after="0" w:line="276" w:lineRule="auto"/>
        <w:rPr>
          <w:rFonts w:cstheme="minorHAnsi"/>
          <w:color w:val="000000" w:themeColor="text1"/>
        </w:rPr>
      </w:pPr>
      <w:r w:rsidRPr="005C5EFC">
        <w:rPr>
          <w:rFonts w:cstheme="minorHAnsi"/>
          <w:color w:val="000000" w:themeColor="text1"/>
        </w:rPr>
        <w:t>Zamawiający</w:t>
      </w:r>
      <w:r w:rsidR="00F02330" w:rsidRPr="005C5EFC">
        <w:rPr>
          <w:rFonts w:cstheme="minorHAnsi"/>
          <w:color w:val="000000" w:themeColor="text1"/>
        </w:rPr>
        <w:t xml:space="preserve"> </w:t>
      </w:r>
      <w:r w:rsidRPr="005C5EFC">
        <w:rPr>
          <w:rFonts w:cstheme="minorHAnsi"/>
          <w:b/>
          <w:color w:val="000000" w:themeColor="text1"/>
        </w:rPr>
        <w:t>dopuszcza</w:t>
      </w:r>
      <w:r w:rsidRPr="005C5EFC">
        <w:rPr>
          <w:rFonts w:cstheme="minorHAnsi"/>
          <w:color w:val="000000" w:themeColor="text1"/>
        </w:rPr>
        <w:t xml:space="preserve"> składani</w:t>
      </w:r>
      <w:r w:rsidR="009B68BC" w:rsidRPr="005C5EFC">
        <w:rPr>
          <w:rFonts w:cstheme="minorHAnsi"/>
          <w:color w:val="000000" w:themeColor="text1"/>
        </w:rPr>
        <w:t>e</w:t>
      </w:r>
      <w:r w:rsidR="00BF2F27" w:rsidRPr="005C5EFC">
        <w:rPr>
          <w:rFonts w:cstheme="minorHAnsi"/>
          <w:color w:val="000000" w:themeColor="text1"/>
        </w:rPr>
        <w:t xml:space="preserve"> ofert częściowych.</w:t>
      </w:r>
    </w:p>
    <w:p w14:paraId="7A895BE4" w14:textId="77777777" w:rsidR="001829AD" w:rsidRPr="00554F61" w:rsidRDefault="001829AD" w:rsidP="006043D1">
      <w:pPr>
        <w:pStyle w:val="Nagwek5"/>
        <w:rPr>
          <w:highlight w:val="yellow"/>
        </w:rPr>
      </w:pPr>
      <w:r w:rsidRPr="00554F61">
        <w:rPr>
          <w:highlight w:val="yellow"/>
        </w:rPr>
        <w:t>Wymagania dotyczące wadium</w:t>
      </w:r>
      <w:r w:rsidR="00BB7320" w:rsidRPr="00554F61">
        <w:rPr>
          <w:highlight w:val="yellow"/>
        </w:rPr>
        <w:t xml:space="preserve"> </w:t>
      </w:r>
    </w:p>
    <w:p w14:paraId="029739BC" w14:textId="77777777" w:rsidR="00BB7320" w:rsidRPr="005C5EFC" w:rsidRDefault="00BB7320" w:rsidP="005C5EFC">
      <w:pPr>
        <w:spacing w:after="60" w:line="276" w:lineRule="auto"/>
        <w:rPr>
          <w:rFonts w:eastAsia="Times New Roman" w:cstheme="minorHAnsi"/>
        </w:rPr>
      </w:pPr>
      <w:r w:rsidRPr="005C5EFC">
        <w:rPr>
          <w:rFonts w:eastAsia="Times New Roman" w:cstheme="minorHAnsi"/>
        </w:rPr>
        <w:t xml:space="preserve">Zamawiający </w:t>
      </w:r>
      <w:r w:rsidRPr="005C5EFC">
        <w:rPr>
          <w:rFonts w:eastAsia="Times New Roman" w:cstheme="minorHAnsi"/>
          <w:b/>
        </w:rPr>
        <w:t xml:space="preserve">nie wymaga </w:t>
      </w:r>
      <w:r w:rsidRPr="005C5EFC">
        <w:rPr>
          <w:rFonts w:eastAsia="Times New Roman" w:cstheme="minorHAnsi"/>
        </w:rPr>
        <w:t>wniesienia wadium.</w:t>
      </w:r>
    </w:p>
    <w:p w14:paraId="7E8E972B" w14:textId="77777777" w:rsidR="00BB7320" w:rsidRPr="005C5EFC" w:rsidRDefault="00BB7320" w:rsidP="006043D1">
      <w:pPr>
        <w:pStyle w:val="Nagwek5"/>
      </w:pPr>
      <w:r w:rsidRPr="00554F61">
        <w:rPr>
          <w:highlight w:val="yellow"/>
        </w:rPr>
        <w:t>Informacje dotyczące zabezpieczenia należytego wykonania umowy</w:t>
      </w:r>
      <w:r w:rsidRPr="005C5EFC">
        <w:t xml:space="preserve"> </w:t>
      </w:r>
    </w:p>
    <w:p w14:paraId="3F4A3D77" w14:textId="77777777" w:rsidR="00BB7320" w:rsidRPr="005C5EFC" w:rsidRDefault="00BB7320" w:rsidP="005C5EFC">
      <w:pPr>
        <w:spacing w:line="276" w:lineRule="auto"/>
        <w:rPr>
          <w:rFonts w:cstheme="minorHAnsi"/>
          <w:b/>
        </w:rPr>
      </w:pPr>
      <w:r w:rsidRPr="005C5EFC">
        <w:rPr>
          <w:rFonts w:eastAsia="Times New Roman" w:cstheme="minorHAnsi"/>
          <w:lang w:eastAsia="pl-PL"/>
        </w:rPr>
        <w:t xml:space="preserve">Zamawiający </w:t>
      </w:r>
      <w:r w:rsidRPr="005C5EFC">
        <w:rPr>
          <w:rFonts w:eastAsia="Times New Roman" w:cstheme="minorHAnsi"/>
          <w:b/>
          <w:lang w:eastAsia="pl-PL"/>
        </w:rPr>
        <w:t>nie wymaga</w:t>
      </w:r>
      <w:r w:rsidRPr="005C5EFC">
        <w:rPr>
          <w:rFonts w:eastAsia="Times New Roman" w:cstheme="minorHAnsi"/>
          <w:lang w:eastAsia="pl-PL"/>
        </w:rPr>
        <w:t xml:space="preserve"> wniesienia zabezpieczenia należytego wykonania umowy.</w:t>
      </w:r>
    </w:p>
    <w:p w14:paraId="1E24DDEB" w14:textId="77777777" w:rsidR="00BB7320" w:rsidRPr="00554F61" w:rsidRDefault="00BB7320" w:rsidP="006043D1">
      <w:pPr>
        <w:pStyle w:val="Nagwek5"/>
        <w:rPr>
          <w:highlight w:val="yellow"/>
        </w:rPr>
      </w:pPr>
      <w:bookmarkStart w:id="14" w:name="_Hlk63235495"/>
      <w:r w:rsidRPr="00554F61">
        <w:rPr>
          <w:highlight w:val="yellow"/>
        </w:rPr>
        <w:t xml:space="preserve">Oferty wariantowe </w:t>
      </w:r>
    </w:p>
    <w:bookmarkEnd w:id="14"/>
    <w:p w14:paraId="07623221" w14:textId="77777777" w:rsidR="00BB7320" w:rsidRPr="005C5EFC" w:rsidRDefault="00BB7320" w:rsidP="005C5EFC">
      <w:pPr>
        <w:spacing w:line="276" w:lineRule="auto"/>
        <w:rPr>
          <w:rFonts w:cstheme="minorHAnsi"/>
          <w:color w:val="000000"/>
        </w:rPr>
      </w:pPr>
      <w:r w:rsidRPr="005C5EFC">
        <w:rPr>
          <w:rFonts w:cstheme="minorHAnsi"/>
          <w:color w:val="000000"/>
        </w:rPr>
        <w:t xml:space="preserve">Zamawiający nie dopuszcza możliwości składania ofert wariantowych. </w:t>
      </w:r>
    </w:p>
    <w:p w14:paraId="5D29C07A" w14:textId="77777777" w:rsidR="002717F1" w:rsidRPr="00554F61" w:rsidRDefault="002717F1" w:rsidP="006043D1">
      <w:pPr>
        <w:pStyle w:val="Nagwek5"/>
        <w:rPr>
          <w:highlight w:val="yellow"/>
        </w:rPr>
      </w:pPr>
      <w:r w:rsidRPr="00554F61">
        <w:rPr>
          <w:highlight w:val="yellow"/>
        </w:rPr>
        <w:t xml:space="preserve">Informacja o przewidywanych zamówieniach, o których mowa w art. 214 ust. 1 pkt 7 i 8 ustawy </w:t>
      </w:r>
      <w:proofErr w:type="spellStart"/>
      <w:r w:rsidRPr="00554F61">
        <w:rPr>
          <w:highlight w:val="yellow"/>
        </w:rPr>
        <w:t>Pzp</w:t>
      </w:r>
      <w:proofErr w:type="spellEnd"/>
      <w:r w:rsidRPr="00554F61">
        <w:rPr>
          <w:highlight w:val="yellow"/>
        </w:rPr>
        <w:t xml:space="preserve"> </w:t>
      </w:r>
    </w:p>
    <w:p w14:paraId="25C9F3C5" w14:textId="77777777" w:rsidR="002717F1" w:rsidRPr="005C5EFC" w:rsidRDefault="002717F1" w:rsidP="005C5EFC">
      <w:pPr>
        <w:spacing w:line="276" w:lineRule="auto"/>
        <w:rPr>
          <w:rFonts w:cstheme="minorHAnsi"/>
          <w:b/>
        </w:rPr>
      </w:pPr>
      <w:r w:rsidRPr="005C5EFC">
        <w:rPr>
          <w:rFonts w:cstheme="minorHAnsi"/>
          <w:color w:val="000000"/>
        </w:rPr>
        <w:t xml:space="preserve">Zamawiający nie przewiduje zamówień, o których mowa w art. 214 ust. 1 pkt 7 i 8 ustawy </w:t>
      </w:r>
      <w:proofErr w:type="spellStart"/>
      <w:r w:rsidRPr="005C5EFC">
        <w:rPr>
          <w:rFonts w:cstheme="minorHAnsi"/>
          <w:color w:val="000000"/>
        </w:rPr>
        <w:t>Pzp</w:t>
      </w:r>
      <w:proofErr w:type="spellEnd"/>
      <w:r w:rsidRPr="005C5EFC">
        <w:rPr>
          <w:rFonts w:cstheme="minorHAnsi"/>
          <w:color w:val="000000"/>
        </w:rPr>
        <w:t>.</w:t>
      </w:r>
    </w:p>
    <w:p w14:paraId="4F99922D" w14:textId="77777777" w:rsidR="00E56118" w:rsidRPr="00554F61" w:rsidRDefault="00E56118" w:rsidP="006043D1">
      <w:pPr>
        <w:pStyle w:val="Nagwek5"/>
        <w:rPr>
          <w:highlight w:val="yellow"/>
        </w:rPr>
      </w:pPr>
      <w:r w:rsidRPr="00554F61">
        <w:rPr>
          <w:highlight w:val="yellow"/>
        </w:rPr>
        <w:t xml:space="preserve">Wymagania </w:t>
      </w:r>
      <w:bookmarkStart w:id="15" w:name="_Hlk63235387"/>
      <w:r w:rsidRPr="00554F61">
        <w:rPr>
          <w:highlight w:val="yellow"/>
        </w:rPr>
        <w:t xml:space="preserve">w zakresie zatrudnienia osób </w:t>
      </w:r>
      <w:bookmarkEnd w:id="15"/>
    </w:p>
    <w:p w14:paraId="5189985F" w14:textId="77777777" w:rsidR="00E56118" w:rsidRPr="005C5EFC" w:rsidRDefault="00E56118">
      <w:pPr>
        <w:pStyle w:val="Akapitzlist"/>
        <w:numPr>
          <w:ilvl w:val="1"/>
          <w:numId w:val="19"/>
        </w:numPr>
        <w:spacing w:line="276" w:lineRule="auto"/>
        <w:ind w:left="284" w:hanging="284"/>
        <w:rPr>
          <w:rFonts w:asciiTheme="minorHAnsi" w:hAnsiTheme="minorHAnsi" w:cstheme="minorHAnsi"/>
          <w:color w:val="000000"/>
          <w:sz w:val="22"/>
          <w:szCs w:val="22"/>
        </w:rPr>
      </w:pPr>
      <w:bookmarkStart w:id="16" w:name="_Hlk63235408"/>
      <w:r w:rsidRPr="005C5EFC">
        <w:rPr>
          <w:rFonts w:asciiTheme="minorHAnsi" w:hAnsiTheme="minorHAnsi" w:cstheme="minorHAnsi"/>
          <w:color w:val="000000"/>
          <w:spacing w:val="-3"/>
          <w:sz w:val="22"/>
          <w:szCs w:val="22"/>
        </w:rPr>
        <w:t xml:space="preserve">Zamawiający </w:t>
      </w:r>
      <w:r w:rsidRPr="005C5EFC">
        <w:rPr>
          <w:rFonts w:asciiTheme="minorHAnsi" w:hAnsiTheme="minorHAnsi" w:cstheme="minorHAnsi"/>
          <w:b/>
          <w:color w:val="000000"/>
          <w:spacing w:val="-3"/>
          <w:sz w:val="22"/>
          <w:szCs w:val="22"/>
        </w:rPr>
        <w:t>nie przewiduje</w:t>
      </w:r>
      <w:r w:rsidRPr="005C5EFC">
        <w:rPr>
          <w:rFonts w:asciiTheme="minorHAnsi" w:hAnsiTheme="minorHAnsi" w:cstheme="minorHAnsi"/>
          <w:color w:val="000000"/>
          <w:spacing w:val="-3"/>
          <w:sz w:val="22"/>
          <w:szCs w:val="22"/>
        </w:rPr>
        <w:t xml:space="preserve"> wymagań w zakresie zatrudnienia </w:t>
      </w:r>
      <w:r w:rsidRPr="005C5EFC">
        <w:rPr>
          <w:rFonts w:asciiTheme="minorHAnsi" w:hAnsiTheme="minorHAnsi" w:cstheme="minorHAnsi"/>
          <w:spacing w:val="-3"/>
          <w:sz w:val="22"/>
          <w:szCs w:val="22"/>
        </w:rPr>
        <w:t>na podstawie stosunku pracy, w okolicznościach</w:t>
      </w:r>
      <w:r w:rsidRPr="005C5EFC">
        <w:rPr>
          <w:rFonts w:asciiTheme="minorHAnsi" w:hAnsiTheme="minorHAnsi" w:cstheme="minorHAnsi"/>
          <w:sz w:val="22"/>
          <w:szCs w:val="22"/>
        </w:rPr>
        <w:t xml:space="preserve">, o których mowa w art. 95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w:t>
      </w:r>
      <w:bookmarkEnd w:id="16"/>
    </w:p>
    <w:p w14:paraId="26A74E0E" w14:textId="77777777" w:rsidR="00E56118" w:rsidRPr="005C5EFC" w:rsidRDefault="00E56118">
      <w:pPr>
        <w:pStyle w:val="Akapitzlist"/>
        <w:numPr>
          <w:ilvl w:val="1"/>
          <w:numId w:val="19"/>
        </w:numPr>
        <w:spacing w:line="276" w:lineRule="auto"/>
        <w:ind w:left="284" w:hanging="284"/>
        <w:rPr>
          <w:rFonts w:asciiTheme="minorHAnsi" w:hAnsiTheme="minorHAnsi" w:cstheme="minorHAnsi"/>
          <w:color w:val="000000"/>
          <w:sz w:val="22"/>
          <w:szCs w:val="22"/>
        </w:rPr>
      </w:pPr>
      <w:r w:rsidRPr="005C5EFC">
        <w:rPr>
          <w:rFonts w:asciiTheme="minorHAnsi" w:hAnsiTheme="minorHAnsi" w:cstheme="minorHAnsi"/>
          <w:color w:val="000000"/>
          <w:sz w:val="22"/>
          <w:szCs w:val="22"/>
        </w:rPr>
        <w:t xml:space="preserve">Zamawiający </w:t>
      </w:r>
      <w:r w:rsidRPr="005C5EFC">
        <w:rPr>
          <w:rFonts w:asciiTheme="minorHAnsi" w:hAnsiTheme="minorHAnsi" w:cstheme="minorHAnsi"/>
          <w:b/>
          <w:color w:val="000000"/>
          <w:sz w:val="22"/>
          <w:szCs w:val="22"/>
        </w:rPr>
        <w:t>nie przewiduje</w:t>
      </w:r>
      <w:r w:rsidRPr="005C5EFC">
        <w:rPr>
          <w:rFonts w:asciiTheme="minorHAnsi" w:hAnsiTheme="minorHAnsi" w:cstheme="minorHAnsi"/>
          <w:color w:val="000000"/>
          <w:sz w:val="22"/>
          <w:szCs w:val="22"/>
        </w:rPr>
        <w:t xml:space="preserve"> wymagań w zakresie zatrudnienia osób, o których mowa w art. 96 ust. </w:t>
      </w:r>
      <w:r w:rsidRPr="005C5EFC">
        <w:rPr>
          <w:rFonts w:asciiTheme="minorHAnsi" w:hAnsiTheme="minorHAnsi" w:cstheme="minorHAnsi"/>
          <w:color w:val="000000"/>
          <w:sz w:val="22"/>
          <w:szCs w:val="22"/>
        </w:rPr>
        <w:lastRenderedPageBreak/>
        <w:t xml:space="preserve">2 pkt 2   ustawy </w:t>
      </w:r>
      <w:proofErr w:type="spellStart"/>
      <w:r w:rsidRPr="005C5EFC">
        <w:rPr>
          <w:rFonts w:asciiTheme="minorHAnsi" w:hAnsiTheme="minorHAnsi" w:cstheme="minorHAnsi"/>
          <w:color w:val="000000"/>
          <w:sz w:val="22"/>
          <w:szCs w:val="22"/>
        </w:rPr>
        <w:t>Pzp</w:t>
      </w:r>
      <w:proofErr w:type="spellEnd"/>
    </w:p>
    <w:p w14:paraId="7B6A24E2" w14:textId="77777777" w:rsidR="005B2E47" w:rsidRPr="00554F61" w:rsidRDefault="002717F1" w:rsidP="006043D1">
      <w:pPr>
        <w:pStyle w:val="Nagwek5"/>
        <w:rPr>
          <w:highlight w:val="yellow"/>
        </w:rPr>
      </w:pPr>
      <w:r w:rsidRPr="00554F61">
        <w:rPr>
          <w:highlight w:val="yellow"/>
        </w:rPr>
        <w:t xml:space="preserve">Podwykonawcy </w:t>
      </w:r>
    </w:p>
    <w:p w14:paraId="3215DBFA" w14:textId="77777777" w:rsidR="002717F1" w:rsidRPr="005C5EFC" w:rsidRDefault="002717F1" w:rsidP="005C5EFC">
      <w:pPr>
        <w:spacing w:after="0" w:line="276" w:lineRule="auto"/>
        <w:rPr>
          <w:rFonts w:cstheme="minorHAnsi"/>
          <w:b/>
        </w:rPr>
      </w:pPr>
      <w:r w:rsidRPr="005C5EFC">
        <w:rPr>
          <w:rFonts w:cstheme="minorHAnsi"/>
        </w:rPr>
        <w:t>Wykonawca, który zamierza powierzyć wykonanie części zamówienia innej firmie (podwykonawcy) zobowiązany jest do:</w:t>
      </w:r>
    </w:p>
    <w:p w14:paraId="0BA4D2A0" w14:textId="17C5EC37" w:rsidR="002717F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 xml:space="preserve">określenia w złożonej ofercie (na formularzu oferty – załącznik do SWZ) informacji jaka część przedmiotu zamówienia będzie realizowana przez podwykonawców z podaniem nazw ewentualnych </w:t>
      </w:r>
      <w:r w:rsidR="00072570" w:rsidRPr="005C5EFC">
        <w:rPr>
          <w:rFonts w:asciiTheme="minorHAnsi" w:hAnsiTheme="minorHAnsi" w:cstheme="minorHAnsi"/>
          <w:sz w:val="22"/>
          <w:szCs w:val="22"/>
        </w:rPr>
        <w:t>podwykonawców,</w:t>
      </w:r>
      <w:r w:rsidRPr="005C5EFC">
        <w:rPr>
          <w:rFonts w:asciiTheme="minorHAnsi" w:hAnsiTheme="minorHAnsi" w:cstheme="minorHAnsi"/>
          <w:sz w:val="22"/>
          <w:szCs w:val="22"/>
        </w:rPr>
        <w:t xml:space="preserve"> jeżeli są znani, </w:t>
      </w:r>
      <w:r w:rsidRPr="005C5EFC">
        <w:rPr>
          <w:rFonts w:asciiTheme="minorHAnsi" w:eastAsia="Times New Roman" w:hAnsiTheme="minorHAnsi" w:cstheme="minorHAnsi"/>
          <w:sz w:val="22"/>
          <w:szCs w:val="22"/>
          <w:lang w:eastAsia="pl-PL"/>
        </w:rPr>
        <w:t>z zastrzeżeniem, iż brak informacji w tym zakresie będzie równoważne z samodzielnym wykonaniem zamówienia przez Wykonawcę;</w:t>
      </w:r>
    </w:p>
    <w:p w14:paraId="4D30FE92" w14:textId="77777777" w:rsidR="002717F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Zamawiający nie wymaga, aby Wykonawca składał dokumenty lub oświadczenia o braku podstaw do wykluczenia odnoszące się do podwykonawcy, który nie udostępnił swoich zasobów;</w:t>
      </w:r>
    </w:p>
    <w:p w14:paraId="6BA2F496" w14:textId="77777777" w:rsidR="002717F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Za zgodą Zamawiającego Wykonawca może w trakcie realizacji zamówienia zgłosić nowych podwykonawców do realizacji zamówienia.</w:t>
      </w:r>
    </w:p>
    <w:p w14:paraId="658E1E9E" w14:textId="77777777" w:rsidR="00C719D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 xml:space="preserve">Zamawiający nie zastrzega obowiązku osobistego wykonania przez Wykonawcę kluczowych zadań zgodnie z art. 60 i art. 121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w:t>
      </w:r>
    </w:p>
    <w:p w14:paraId="1839849E" w14:textId="77777777" w:rsidR="000C15C7" w:rsidRPr="005C5EFC" w:rsidRDefault="000C15C7" w:rsidP="006043D1">
      <w:pPr>
        <w:pStyle w:val="Nagwek5"/>
      </w:pPr>
      <w:r w:rsidRPr="00554F61">
        <w:rPr>
          <w:highlight w:val="yellow"/>
        </w:rPr>
        <w:t>Zamawiający nie przewiduje</w:t>
      </w:r>
      <w:r w:rsidRPr="005C5EFC">
        <w:t xml:space="preserve"> </w:t>
      </w:r>
    </w:p>
    <w:p w14:paraId="71A1667B" w14:textId="77777777" w:rsidR="006B21CE" w:rsidRPr="005C5EFC" w:rsidRDefault="00A56270">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Zawarcia umowy ramowej.</w:t>
      </w:r>
    </w:p>
    <w:p w14:paraId="57E568A7" w14:textId="77777777" w:rsidR="006B21CE" w:rsidRPr="005C5EFC" w:rsidRDefault="00A56270">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Aukcji elektronicznej.</w:t>
      </w:r>
    </w:p>
    <w:p w14:paraId="16ECC522" w14:textId="77777777" w:rsidR="00590DA1" w:rsidRPr="005C5EFC" w:rsidRDefault="006B21CE">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Zwrotu</w:t>
      </w:r>
      <w:r w:rsidR="00A56270" w:rsidRPr="005C5EFC">
        <w:rPr>
          <w:rFonts w:asciiTheme="minorHAnsi" w:eastAsia="Times New Roman" w:hAnsiTheme="minorHAnsi" w:cstheme="minorHAnsi"/>
          <w:sz w:val="22"/>
          <w:szCs w:val="22"/>
          <w:lang w:eastAsia="pl-PL"/>
        </w:rPr>
        <w:t xml:space="preserve"> kosztów udziału w postępowaniu.</w:t>
      </w:r>
    </w:p>
    <w:p w14:paraId="14536380" w14:textId="77777777" w:rsidR="00590DA1" w:rsidRPr="005C5EFC" w:rsidRDefault="00590DA1">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Zaliczek dla Wykonawców.</w:t>
      </w:r>
    </w:p>
    <w:p w14:paraId="5E1CD72D" w14:textId="77777777" w:rsidR="006B21CE" w:rsidRPr="005C5EFC" w:rsidRDefault="007F2B35">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hAnsiTheme="minorHAnsi" w:cstheme="minorHAnsi"/>
          <w:sz w:val="22"/>
          <w:szCs w:val="22"/>
        </w:rPr>
        <w:t>P</w:t>
      </w:r>
      <w:r w:rsidR="006B21CE" w:rsidRPr="005C5EFC">
        <w:rPr>
          <w:rFonts w:asciiTheme="minorHAnsi" w:eastAsia="Times New Roman" w:hAnsiTheme="minorHAnsi" w:cstheme="minorHAnsi"/>
          <w:sz w:val="22"/>
          <w:szCs w:val="22"/>
          <w:lang w:eastAsia="pl-PL"/>
        </w:rPr>
        <w:t>rowadzenia rozliczeń w walutach obcych</w:t>
      </w:r>
      <w:r w:rsidR="00A56270" w:rsidRPr="005C5EFC">
        <w:rPr>
          <w:rFonts w:asciiTheme="minorHAnsi" w:eastAsia="Times New Roman" w:hAnsiTheme="minorHAnsi" w:cstheme="minorHAnsi"/>
          <w:sz w:val="22"/>
          <w:szCs w:val="22"/>
          <w:lang w:eastAsia="pl-PL"/>
        </w:rPr>
        <w:t>.</w:t>
      </w:r>
    </w:p>
    <w:p w14:paraId="1377C399" w14:textId="77777777" w:rsidR="00911886" w:rsidRPr="005C5EFC" w:rsidRDefault="00614152">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Złożenia ofert w postaci katalogów elektronicznych</w:t>
      </w:r>
      <w:r w:rsidR="00A56270" w:rsidRPr="005C5EFC">
        <w:rPr>
          <w:rFonts w:asciiTheme="minorHAnsi" w:eastAsia="Times New Roman" w:hAnsiTheme="minorHAnsi" w:cstheme="minorHAnsi"/>
          <w:sz w:val="22"/>
          <w:szCs w:val="22"/>
          <w:lang w:eastAsia="pl-PL"/>
        </w:rPr>
        <w:t>.</w:t>
      </w:r>
    </w:p>
    <w:p w14:paraId="74978DC9" w14:textId="77777777" w:rsidR="00877FEE" w:rsidRPr="00554F61" w:rsidRDefault="00C27905" w:rsidP="006043D1">
      <w:pPr>
        <w:pStyle w:val="Nagwek5"/>
        <w:rPr>
          <w:highlight w:val="yellow"/>
        </w:rPr>
      </w:pPr>
      <w:r w:rsidRPr="00554F61">
        <w:rPr>
          <w:highlight w:val="yellow"/>
        </w:rPr>
        <w:t>Pouczenie o środkach ochrony prawnej przysługujących Wykonawcy</w:t>
      </w:r>
    </w:p>
    <w:p w14:paraId="7527439D" w14:textId="77777777" w:rsidR="004F3C8C"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5C5EFC">
        <w:rPr>
          <w:rFonts w:asciiTheme="minorHAnsi" w:eastAsia="Trebuchet MS" w:hAnsiTheme="minorHAnsi" w:cstheme="minorHAnsi"/>
          <w:sz w:val="22"/>
          <w:szCs w:val="22"/>
          <w:lang w:bidi="pl-PL"/>
        </w:rPr>
        <w:t>Pzp</w:t>
      </w:r>
      <w:proofErr w:type="spellEnd"/>
      <w:r w:rsidRPr="005C5EFC">
        <w:rPr>
          <w:rFonts w:asciiTheme="minorHAnsi" w:eastAsia="Trebuchet MS" w:hAnsiTheme="minorHAnsi" w:cstheme="minorHAnsi"/>
          <w:sz w:val="22"/>
          <w:szCs w:val="22"/>
          <w:lang w:bidi="pl-PL"/>
        </w:rPr>
        <w:t>.</w:t>
      </w:r>
    </w:p>
    <w:p w14:paraId="7E59D7F1" w14:textId="77777777" w:rsidR="00A56270"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Odwołanie przysługuje na:</w:t>
      </w:r>
    </w:p>
    <w:p w14:paraId="57BE26C5" w14:textId="77777777" w:rsidR="00A56270" w:rsidRPr="005C5EFC" w:rsidRDefault="00A56270">
      <w:pPr>
        <w:pStyle w:val="Akapitzlist"/>
        <w:numPr>
          <w:ilvl w:val="0"/>
          <w:numId w:val="24"/>
        </w:numPr>
        <w:spacing w:line="276" w:lineRule="auto"/>
        <w:ind w:left="567" w:hanging="283"/>
        <w:rPr>
          <w:rFonts w:asciiTheme="minorHAnsi" w:hAnsiTheme="minorHAnsi" w:cstheme="minorHAnsi"/>
          <w:b/>
          <w:sz w:val="22"/>
          <w:szCs w:val="22"/>
        </w:rPr>
      </w:pPr>
      <w:r w:rsidRPr="005C5EFC">
        <w:rPr>
          <w:rFonts w:asciiTheme="minorHAnsi" w:eastAsia="Trebuchet MS" w:hAnsiTheme="minorHAnsi" w:cstheme="minorHAnsi"/>
          <w:sz w:val="22"/>
          <w:szCs w:val="22"/>
          <w:lang w:bidi="pl-PL"/>
        </w:rPr>
        <w:t>niezgodną z przepisami ustawy czynność Zamawiającego, podjętą w postępowa</w:t>
      </w:r>
      <w:r w:rsidRPr="005C5EFC">
        <w:rPr>
          <w:rFonts w:asciiTheme="minorHAnsi" w:eastAsia="Trebuchet MS" w:hAnsiTheme="minorHAnsi" w:cstheme="minorHAnsi"/>
          <w:sz w:val="22"/>
          <w:szCs w:val="22"/>
          <w:lang w:bidi="pl-PL"/>
        </w:rPr>
        <w:softHyphen/>
        <w:t>niu o udzielenie zamówienia, w tym na projektowane postanowienie umowy;</w:t>
      </w:r>
    </w:p>
    <w:p w14:paraId="34E234E6" w14:textId="77777777" w:rsidR="00BF303A" w:rsidRPr="005C5EFC" w:rsidRDefault="00A56270">
      <w:pPr>
        <w:pStyle w:val="Akapitzlist"/>
        <w:numPr>
          <w:ilvl w:val="0"/>
          <w:numId w:val="24"/>
        </w:numPr>
        <w:spacing w:line="276" w:lineRule="auto"/>
        <w:ind w:left="567" w:hanging="283"/>
        <w:rPr>
          <w:rFonts w:asciiTheme="minorHAnsi" w:hAnsiTheme="minorHAnsi" w:cstheme="minorHAnsi"/>
          <w:b/>
          <w:sz w:val="22"/>
          <w:szCs w:val="22"/>
        </w:rPr>
      </w:pPr>
      <w:r w:rsidRPr="005C5EFC">
        <w:rPr>
          <w:rFonts w:asciiTheme="minorHAnsi" w:eastAsia="Trebuchet MS" w:hAnsiTheme="minorHAnsi" w:cstheme="minorHAnsi"/>
          <w:sz w:val="22"/>
          <w:szCs w:val="22"/>
          <w:lang w:bidi="pl-PL"/>
        </w:rPr>
        <w:t>zaniechanie czynności w postępowaniu o udzielenie zamówienia, do której Zamawiający był obowiązany na podstawie ustawy.</w:t>
      </w:r>
    </w:p>
    <w:p w14:paraId="65143385" w14:textId="77777777" w:rsidR="00A56270"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Odwołanie wnosi się do Prezesa Krajowej Izby Odwoławczej w formie pisemnej albo w formie elektronicznej albo w postaci elektronicznej opatrzone podpisem zaufanym.</w:t>
      </w:r>
    </w:p>
    <w:p w14:paraId="53095898" w14:textId="77777777" w:rsidR="00A56270"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lang w:bidi="pl-PL"/>
        </w:rPr>
        <w:t>Na orzeczenie Krajowej Izby Odwoławczej oraz postanowienie Prezesa Krajowej Izby Odwoławczej, o którym mowa w art. 519 ust. 1 us</w:t>
      </w:r>
      <w:r w:rsidR="00D9327E" w:rsidRPr="005C5EFC">
        <w:rPr>
          <w:rFonts w:asciiTheme="minorHAnsi" w:hAnsiTheme="minorHAnsi" w:cstheme="minorHAnsi"/>
          <w:sz w:val="22"/>
          <w:szCs w:val="22"/>
          <w:lang w:bidi="pl-PL"/>
        </w:rPr>
        <w:t xml:space="preserve">tawy </w:t>
      </w:r>
      <w:proofErr w:type="spellStart"/>
      <w:r w:rsidR="00D9327E" w:rsidRPr="005C5EFC">
        <w:rPr>
          <w:rFonts w:asciiTheme="minorHAnsi" w:hAnsiTheme="minorHAnsi" w:cstheme="minorHAnsi"/>
          <w:sz w:val="22"/>
          <w:szCs w:val="22"/>
          <w:lang w:bidi="pl-PL"/>
        </w:rPr>
        <w:t>Pzp</w:t>
      </w:r>
      <w:proofErr w:type="spellEnd"/>
      <w:r w:rsidR="00D9327E" w:rsidRPr="005C5EFC">
        <w:rPr>
          <w:rFonts w:asciiTheme="minorHAnsi" w:hAnsiTheme="minorHAnsi" w:cstheme="minorHAnsi"/>
          <w:sz w:val="22"/>
          <w:szCs w:val="22"/>
          <w:lang w:bidi="pl-PL"/>
        </w:rPr>
        <w:t>, stronom oraz uczestni</w:t>
      </w:r>
      <w:r w:rsidRPr="005C5EFC">
        <w:rPr>
          <w:rFonts w:asciiTheme="minorHAnsi" w:hAnsiTheme="minorHAnsi" w:cstheme="minorHAnsi"/>
          <w:sz w:val="22"/>
          <w:szCs w:val="22"/>
          <w:lang w:bidi="pl-PL"/>
        </w:rPr>
        <w:t xml:space="preserve">kom postępowania odwoławczego przysługuje skarga do </w:t>
      </w:r>
      <w:r w:rsidRPr="005C5EFC">
        <w:rPr>
          <w:rFonts w:asciiTheme="minorHAnsi" w:hAnsiTheme="minorHAnsi" w:cstheme="minorHAnsi"/>
          <w:sz w:val="22"/>
          <w:szCs w:val="22"/>
        </w:rPr>
        <w:t>sądu. Skargę wnosi się do Sądu Okręgowego</w:t>
      </w:r>
      <w:r w:rsidRPr="005C5EFC">
        <w:rPr>
          <w:rFonts w:asciiTheme="minorHAnsi" w:hAnsiTheme="minorHAnsi" w:cstheme="minorHAnsi"/>
          <w:sz w:val="22"/>
          <w:szCs w:val="22"/>
          <w:lang w:bidi="pl-PL"/>
        </w:rPr>
        <w:t xml:space="preserve"> w Warszawie za pośredn</w:t>
      </w:r>
      <w:r w:rsidR="0093046C" w:rsidRPr="005C5EFC">
        <w:rPr>
          <w:rFonts w:asciiTheme="minorHAnsi" w:hAnsiTheme="minorHAnsi" w:cstheme="minorHAnsi"/>
          <w:sz w:val="22"/>
          <w:szCs w:val="22"/>
          <w:lang w:bidi="pl-PL"/>
        </w:rPr>
        <w:t>ictwem Prezesa Krajowej Izby Od</w:t>
      </w:r>
      <w:r w:rsidRPr="005C5EFC">
        <w:rPr>
          <w:rFonts w:asciiTheme="minorHAnsi" w:hAnsiTheme="minorHAnsi" w:cstheme="minorHAnsi"/>
          <w:sz w:val="22"/>
          <w:szCs w:val="22"/>
          <w:lang w:bidi="pl-PL"/>
        </w:rPr>
        <w:t>woławczej.</w:t>
      </w:r>
    </w:p>
    <w:p w14:paraId="2898B2E9" w14:textId="77777777" w:rsidR="00911886"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 xml:space="preserve">Szczegółowe informacje dotyczące środków ochrony prawnej określone są w Dziale IX „Środki ochrony prawnej” ustawy </w:t>
      </w:r>
      <w:proofErr w:type="spellStart"/>
      <w:r w:rsidRPr="005C5EFC">
        <w:rPr>
          <w:rFonts w:asciiTheme="minorHAnsi" w:eastAsia="Trebuchet MS" w:hAnsiTheme="minorHAnsi" w:cstheme="minorHAnsi"/>
          <w:sz w:val="22"/>
          <w:szCs w:val="22"/>
          <w:lang w:bidi="pl-PL"/>
        </w:rPr>
        <w:t>Pzp</w:t>
      </w:r>
      <w:proofErr w:type="spellEnd"/>
      <w:r w:rsidRPr="005C5EFC">
        <w:rPr>
          <w:rFonts w:asciiTheme="minorHAnsi" w:eastAsia="Trebuchet MS" w:hAnsiTheme="minorHAnsi" w:cstheme="minorHAnsi"/>
          <w:sz w:val="22"/>
          <w:szCs w:val="22"/>
          <w:lang w:bidi="pl-PL"/>
        </w:rPr>
        <w:t>.</w:t>
      </w:r>
    </w:p>
    <w:p w14:paraId="05145982" w14:textId="77777777" w:rsidR="00911886" w:rsidRPr="00554F61" w:rsidRDefault="00911886" w:rsidP="006043D1">
      <w:pPr>
        <w:pStyle w:val="Nagwek5"/>
        <w:rPr>
          <w:highlight w:val="yellow"/>
        </w:rPr>
      </w:pPr>
      <w:r w:rsidRPr="00554F61">
        <w:rPr>
          <w:highlight w:val="yellow"/>
        </w:rPr>
        <w:t>Informacja dotycząca przetwarzania danych osobowych</w:t>
      </w:r>
    </w:p>
    <w:p w14:paraId="78BA80ED" w14:textId="77777777" w:rsidR="00911886" w:rsidRPr="005C5EFC" w:rsidRDefault="00911886">
      <w:pPr>
        <w:pStyle w:val="Akapitzlist"/>
        <w:numPr>
          <w:ilvl w:val="0"/>
          <w:numId w:val="25"/>
        </w:numPr>
        <w:spacing w:line="276" w:lineRule="auto"/>
        <w:ind w:left="284" w:hanging="284"/>
        <w:rPr>
          <w:rFonts w:asciiTheme="minorHAnsi" w:hAnsiTheme="minorHAnsi" w:cstheme="minorHAnsi"/>
          <w:b/>
          <w:sz w:val="22"/>
          <w:szCs w:val="22"/>
        </w:rPr>
      </w:pPr>
      <w:r w:rsidRPr="005C5EFC">
        <w:rPr>
          <w:rFonts w:asciiTheme="minorHAnsi" w:hAnsiTheme="minorHAnsi" w:cstheme="minorHAnsi"/>
          <w:color w:val="000000"/>
          <w:sz w:val="22"/>
          <w:szCs w:val="22"/>
        </w:rPr>
        <w:t xml:space="preserve">Odbiorcą Pani/Pana danych osobowych będą upoważnieni pracownicy Zamawiającego (Politechniki Białostockiej) oraz spółka Otwarty Rynek Elektroniczny S.A. siedzibą w Warszawie (02-672) przy ul. Domaniewskiej 49, wpisaną do Rejestru Przedsiębiorców Krajowego Rejestru Sądowego, prowadzonego przez Sąd Rejonowy dla m.st. Warszawy w Warszawie XIII Wydział Gospodarczy </w:t>
      </w:r>
      <w:r w:rsidRPr="005C5EFC">
        <w:rPr>
          <w:rFonts w:asciiTheme="minorHAnsi" w:hAnsiTheme="minorHAnsi" w:cstheme="minorHAnsi"/>
          <w:color w:val="000000"/>
          <w:sz w:val="22"/>
          <w:szCs w:val="22"/>
        </w:rPr>
        <w:lastRenderedPageBreak/>
        <w:t xml:space="preserve">Krajowego Rejestru Sądowego pod numerem KRS: 0000041441, REGON: 017282436, NIP: 526-25-35-153, jako właściciel Platformy Zakupowej, na której Zamawiający (Politechnika Białostocka) prowadzi postępowania o udzielenie zamówienia publicznego, działającą pod adresem: </w:t>
      </w:r>
      <w:hyperlink r:id="rId17" w:history="1">
        <w:r w:rsidRPr="005C5EFC">
          <w:rPr>
            <w:rFonts w:asciiTheme="minorHAnsi" w:hAnsiTheme="minorHAnsi" w:cstheme="minorHAnsi"/>
            <w:color w:val="000000"/>
            <w:sz w:val="22"/>
            <w:szCs w:val="22"/>
          </w:rPr>
          <w:t>Platforma Zakupowa Marketplanet https://pb.ezamawiajacy.pl/</w:t>
        </w:r>
      </w:hyperlink>
      <w:r w:rsidRPr="005C5EFC">
        <w:rPr>
          <w:rFonts w:asciiTheme="minorHAnsi" w:hAnsiTheme="minorHAnsi" w:cstheme="minorHAnsi"/>
          <w:color w:val="000000"/>
          <w:sz w:val="22"/>
          <w:szCs w:val="22"/>
        </w:rPr>
        <w:t>.</w:t>
      </w:r>
    </w:p>
    <w:p w14:paraId="25F106D9" w14:textId="181BA476" w:rsidR="00911886" w:rsidRPr="005C5EFC" w:rsidRDefault="00911886">
      <w:pPr>
        <w:pStyle w:val="Akapitzlist"/>
        <w:numPr>
          <w:ilvl w:val="0"/>
          <w:numId w:val="25"/>
        </w:numPr>
        <w:spacing w:line="276" w:lineRule="auto"/>
        <w:ind w:left="284" w:hanging="284"/>
        <w:rPr>
          <w:rFonts w:asciiTheme="minorHAnsi" w:hAnsiTheme="minorHAnsi" w:cstheme="minorHAnsi"/>
          <w:b/>
          <w:sz w:val="22"/>
          <w:szCs w:val="22"/>
        </w:rPr>
      </w:pPr>
      <w:r w:rsidRPr="005C5EFC">
        <w:rPr>
          <w:rFonts w:asciiTheme="minorHAnsi" w:hAnsiTheme="minorHAnsi" w:cstheme="minorHAnsi"/>
          <w:color w:val="000000"/>
          <w:sz w:val="22"/>
          <w:szCs w:val="22"/>
        </w:rPr>
        <w:t xml:space="preserve">Klauzula informacyjna z art. 13 RODO stanowi </w:t>
      </w:r>
      <w:r w:rsidR="004843C9" w:rsidRPr="005C5EFC">
        <w:rPr>
          <w:rFonts w:asciiTheme="minorHAnsi" w:hAnsiTheme="minorHAnsi" w:cstheme="minorHAnsi"/>
          <w:color w:val="000000"/>
          <w:sz w:val="22"/>
          <w:szCs w:val="22"/>
        </w:rPr>
        <w:t xml:space="preserve">załącznik nr </w:t>
      </w:r>
      <w:r w:rsidR="00EB09B8">
        <w:rPr>
          <w:rFonts w:asciiTheme="minorHAnsi" w:hAnsiTheme="minorHAnsi" w:cstheme="minorHAnsi"/>
          <w:color w:val="000000"/>
          <w:sz w:val="22"/>
          <w:szCs w:val="22"/>
        </w:rPr>
        <w:t>5</w:t>
      </w:r>
      <w:r w:rsidRPr="005C5EFC">
        <w:rPr>
          <w:rFonts w:asciiTheme="minorHAnsi" w:hAnsiTheme="minorHAnsi" w:cstheme="minorHAnsi"/>
          <w:color w:val="000000"/>
          <w:sz w:val="22"/>
          <w:szCs w:val="22"/>
        </w:rPr>
        <w:t xml:space="preserve"> do SWZ.</w:t>
      </w:r>
    </w:p>
    <w:p w14:paraId="2AA08B53" w14:textId="77777777" w:rsidR="00331F2F" w:rsidRPr="00554F61" w:rsidRDefault="00331F2F" w:rsidP="006043D1">
      <w:pPr>
        <w:pStyle w:val="Nagwek5"/>
        <w:rPr>
          <w:highlight w:val="yellow"/>
        </w:rPr>
      </w:pPr>
      <w:r w:rsidRPr="00554F61">
        <w:rPr>
          <w:highlight w:val="yellow"/>
        </w:rPr>
        <w:t xml:space="preserve">Postanowienia końcowe </w:t>
      </w:r>
    </w:p>
    <w:p w14:paraId="6C0DB67B" w14:textId="77777777" w:rsidR="00331F2F" w:rsidRPr="005C5EFC" w:rsidRDefault="00331F2F">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eastAsia="Calibri" w:hAnsiTheme="minorHAnsi" w:cstheme="minorHAnsi"/>
          <w:sz w:val="22"/>
          <w:szCs w:val="22"/>
        </w:rPr>
        <w:t>Oferty, opinie biegłych, oświadczenia, zawiadomienia, wnioski, inne dokumenty i informacje składane przez Zamawiającego i Wykonawców stanowią załączniki do protokołu postępowania.</w:t>
      </w:r>
    </w:p>
    <w:p w14:paraId="651E89E3" w14:textId="77777777" w:rsidR="00331F2F" w:rsidRPr="005C5EFC" w:rsidRDefault="00331F2F">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eastAsia="Calibri" w:hAnsiTheme="minorHAnsi" w:cstheme="minorHAnsi"/>
          <w:sz w:val="22"/>
          <w:szCs w:val="22"/>
        </w:rPr>
        <w:t>Wprowadzenie do SWZ załączników stanowiących dla Wykonawców wzory formularzy ma na celu spowodowanie ujednolicenia otrzymywanych przez Zamawiającego informacji, a co za tym idzie możliwości ich porównania.</w:t>
      </w:r>
    </w:p>
    <w:p w14:paraId="5F9CB762" w14:textId="77777777" w:rsidR="00E16943" w:rsidRPr="005C5EFC" w:rsidRDefault="00E16943">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hAnsiTheme="minorHAnsi" w:cstheme="minorHAnsi"/>
          <w:color w:val="000000"/>
          <w:sz w:val="22"/>
          <w:szCs w:val="22"/>
        </w:rPr>
        <w:t>Jeżeli zamawiający żąda złożenia przedmiotowych środków dowodowych, a wykonawca nie złożył przedmiotowych środków dowodowych lub złożone przedmiotowe środki dowodowe są niekompletne, zamawiający wzywa do ich złoże</w:t>
      </w:r>
      <w:r w:rsidR="005B2F37" w:rsidRPr="005C5EFC">
        <w:rPr>
          <w:rFonts w:asciiTheme="minorHAnsi" w:hAnsiTheme="minorHAnsi" w:cstheme="minorHAnsi"/>
          <w:color w:val="000000"/>
          <w:sz w:val="22"/>
          <w:szCs w:val="22"/>
        </w:rPr>
        <w:t>nia lub uzupełnienia w wyznaczo</w:t>
      </w:r>
      <w:r w:rsidRPr="005C5EFC">
        <w:rPr>
          <w:rFonts w:asciiTheme="minorHAnsi" w:hAnsiTheme="minorHAnsi" w:cstheme="minorHAnsi"/>
          <w:color w:val="000000"/>
          <w:sz w:val="22"/>
          <w:szCs w:val="22"/>
        </w:rPr>
        <w:t>nym terminie</w:t>
      </w:r>
      <w:r w:rsidR="005B2F37" w:rsidRPr="005C5EFC">
        <w:rPr>
          <w:rFonts w:asciiTheme="minorHAnsi" w:hAnsiTheme="minorHAnsi" w:cstheme="minorHAnsi"/>
          <w:color w:val="000000"/>
          <w:sz w:val="22"/>
          <w:szCs w:val="22"/>
        </w:rPr>
        <w:t xml:space="preserve">. </w:t>
      </w:r>
    </w:p>
    <w:p w14:paraId="1A34165A" w14:textId="5368F009" w:rsidR="00331F2F" w:rsidRPr="005C5EFC" w:rsidRDefault="0030260B">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eastAsia="Calibri" w:hAnsiTheme="minorHAnsi" w:cstheme="minorHAnsi"/>
          <w:b/>
          <w:sz w:val="22"/>
          <w:szCs w:val="22"/>
        </w:rPr>
        <w:t>N</w:t>
      </w:r>
      <w:r w:rsidR="00331F2F" w:rsidRPr="005C5EFC">
        <w:rPr>
          <w:rFonts w:asciiTheme="minorHAnsi" w:eastAsia="Calibri" w:hAnsiTheme="minorHAnsi" w:cstheme="minorHAnsi"/>
          <w:b/>
          <w:sz w:val="22"/>
          <w:szCs w:val="22"/>
        </w:rPr>
        <w:t>iżej wymienione załączniki</w:t>
      </w:r>
      <w:r w:rsidRPr="005C5EFC">
        <w:rPr>
          <w:rFonts w:asciiTheme="minorHAnsi" w:eastAsia="Calibri" w:hAnsiTheme="minorHAnsi" w:cstheme="minorHAnsi"/>
          <w:b/>
          <w:sz w:val="22"/>
          <w:szCs w:val="22"/>
        </w:rPr>
        <w:t xml:space="preserve"> stanowią integralną część SWZ</w:t>
      </w:r>
      <w:r w:rsidR="00331F2F" w:rsidRPr="005C5EFC">
        <w:rPr>
          <w:rFonts w:asciiTheme="minorHAnsi" w:eastAsia="Calibri" w:hAnsiTheme="minorHAnsi" w:cstheme="minorHAnsi"/>
          <w:b/>
          <w:sz w:val="22"/>
          <w:szCs w:val="22"/>
        </w:rPr>
        <w:t>:</w:t>
      </w:r>
    </w:p>
    <w:p w14:paraId="46FCF834" w14:textId="77777777" w:rsidR="00627314" w:rsidRPr="00627314" w:rsidRDefault="00627314" w:rsidP="00627314">
      <w:pPr>
        <w:pStyle w:val="Akapitzlist"/>
        <w:spacing w:line="276" w:lineRule="auto"/>
        <w:ind w:left="0" w:right="40"/>
        <w:jc w:val="both"/>
        <w:rPr>
          <w:rFonts w:ascii="Calibri" w:eastAsia="Trebuchet MS" w:hAnsi="Calibri" w:cs="Trebuchet MS"/>
          <w:sz w:val="22"/>
          <w:szCs w:val="22"/>
          <w:lang w:bidi="pl-PL"/>
        </w:rPr>
      </w:pPr>
      <w:r w:rsidRPr="00627314">
        <w:rPr>
          <w:rFonts w:ascii="Calibri" w:eastAsia="Trebuchet MS" w:hAnsi="Calibri" w:cs="Trebuchet MS"/>
          <w:sz w:val="22"/>
          <w:szCs w:val="22"/>
          <w:lang w:bidi="pl-PL"/>
        </w:rPr>
        <w:t xml:space="preserve">Załącznik nr 1 - Druk oświadczeń wymaganych przez Zamawiającego </w:t>
      </w:r>
    </w:p>
    <w:p w14:paraId="71CABD54" w14:textId="77777777" w:rsidR="00627314" w:rsidRPr="00627314" w:rsidRDefault="00627314" w:rsidP="00627314">
      <w:pPr>
        <w:pStyle w:val="Akapitzlist"/>
        <w:spacing w:line="276" w:lineRule="auto"/>
        <w:ind w:left="0" w:right="40"/>
        <w:jc w:val="both"/>
        <w:rPr>
          <w:rFonts w:ascii="Calibri" w:eastAsia="Trebuchet MS" w:hAnsi="Calibri" w:cs="Trebuchet MS"/>
          <w:sz w:val="22"/>
          <w:szCs w:val="22"/>
          <w:lang w:bidi="pl-PL"/>
        </w:rPr>
      </w:pPr>
      <w:r w:rsidRPr="00627314">
        <w:rPr>
          <w:rFonts w:ascii="Calibri" w:eastAsia="Trebuchet MS" w:hAnsi="Calibri" w:cs="Trebuchet MS"/>
          <w:sz w:val="22"/>
          <w:szCs w:val="22"/>
          <w:lang w:bidi="pl-PL"/>
        </w:rPr>
        <w:t>Załącznik nr 2 -</w:t>
      </w:r>
      <w:r w:rsidRPr="00627314">
        <w:rPr>
          <w:rFonts w:ascii="Calibri" w:hAnsi="Calibri" w:cs="Calibri"/>
          <w:b/>
          <w:i/>
          <w:color w:val="000000"/>
          <w:sz w:val="22"/>
          <w:szCs w:val="22"/>
        </w:rPr>
        <w:t xml:space="preserve"> </w:t>
      </w:r>
      <w:r w:rsidRPr="00627314">
        <w:rPr>
          <w:rFonts w:ascii="Calibri" w:hAnsi="Calibri" w:cs="Calibri"/>
          <w:color w:val="000000"/>
          <w:sz w:val="22"/>
          <w:szCs w:val="22"/>
        </w:rPr>
        <w:t>Specyfikacja techniczna</w:t>
      </w:r>
    </w:p>
    <w:p w14:paraId="09CE2293" w14:textId="77777777" w:rsidR="00627314" w:rsidRPr="00627314" w:rsidRDefault="00627314" w:rsidP="00627314">
      <w:pPr>
        <w:pStyle w:val="Akapitzlist"/>
        <w:spacing w:line="276" w:lineRule="auto"/>
        <w:ind w:left="0" w:right="40"/>
        <w:jc w:val="both"/>
        <w:rPr>
          <w:rFonts w:ascii="Calibri" w:eastAsia="Trebuchet MS" w:hAnsi="Calibri" w:cs="Trebuchet MS"/>
          <w:sz w:val="22"/>
          <w:szCs w:val="22"/>
          <w:lang w:bidi="pl-PL"/>
        </w:rPr>
      </w:pPr>
      <w:r w:rsidRPr="00627314">
        <w:rPr>
          <w:rFonts w:ascii="Calibri" w:eastAsia="Trebuchet MS" w:hAnsi="Calibri" w:cs="Trebuchet MS"/>
          <w:sz w:val="22"/>
          <w:szCs w:val="22"/>
          <w:lang w:bidi="pl-PL"/>
        </w:rPr>
        <w:t>Załącznik nr 3 - Oświadczenie Wykonawcy o niepodleganiu wykluczeniu</w:t>
      </w:r>
    </w:p>
    <w:p w14:paraId="441119F9" w14:textId="77777777" w:rsidR="00627314" w:rsidRPr="00627314" w:rsidRDefault="00627314" w:rsidP="00627314">
      <w:pPr>
        <w:pStyle w:val="Akapitzlist"/>
        <w:spacing w:line="276" w:lineRule="auto"/>
        <w:ind w:left="0" w:right="40"/>
        <w:jc w:val="both"/>
        <w:rPr>
          <w:rFonts w:ascii="Calibri" w:eastAsia="Trebuchet MS" w:hAnsi="Calibri" w:cs="Trebuchet MS"/>
          <w:sz w:val="22"/>
          <w:szCs w:val="22"/>
          <w:lang w:bidi="pl-PL"/>
        </w:rPr>
      </w:pPr>
      <w:r w:rsidRPr="00627314">
        <w:rPr>
          <w:rFonts w:ascii="Calibri" w:eastAsia="Trebuchet MS" w:hAnsi="Calibri" w:cs="Trebuchet MS"/>
          <w:sz w:val="22"/>
          <w:szCs w:val="22"/>
          <w:lang w:bidi="pl-PL"/>
        </w:rPr>
        <w:t>Załącznik nr 4 - Projekt umowy</w:t>
      </w:r>
    </w:p>
    <w:p w14:paraId="5F1E449D" w14:textId="77777777" w:rsidR="00627314" w:rsidRPr="00627314" w:rsidRDefault="00627314" w:rsidP="00627314">
      <w:pPr>
        <w:pStyle w:val="Akapitzlist"/>
        <w:spacing w:line="276" w:lineRule="auto"/>
        <w:ind w:left="0" w:right="40"/>
        <w:jc w:val="both"/>
        <w:rPr>
          <w:rFonts w:ascii="Calibri" w:eastAsia="Trebuchet MS" w:hAnsi="Calibri" w:cs="Trebuchet MS"/>
          <w:sz w:val="22"/>
          <w:szCs w:val="22"/>
          <w:lang w:bidi="pl-PL"/>
        </w:rPr>
      </w:pPr>
      <w:r w:rsidRPr="00627314">
        <w:rPr>
          <w:rFonts w:ascii="Calibri" w:eastAsia="Trebuchet MS" w:hAnsi="Calibri" w:cs="Trebuchet MS"/>
          <w:sz w:val="22"/>
          <w:szCs w:val="22"/>
          <w:lang w:bidi="pl-PL"/>
        </w:rPr>
        <w:t>Załącznik nr 5 - Klauzula informacja RODO</w:t>
      </w:r>
    </w:p>
    <w:p w14:paraId="4197AC33" w14:textId="6CE907D8" w:rsidR="008424F2" w:rsidRPr="005C5EFC" w:rsidRDefault="009F56DC" w:rsidP="006043D1">
      <w:pPr>
        <w:spacing w:before="1400" w:after="0" w:line="276" w:lineRule="auto"/>
        <w:ind w:left="5523" w:hanging="5239"/>
        <w:jc w:val="both"/>
        <w:rPr>
          <w:rFonts w:eastAsia="Times New Roman" w:cstheme="minorHAnsi"/>
          <w:b/>
          <w:lang w:eastAsia="pl-PL"/>
        </w:rPr>
      </w:pPr>
      <w:r w:rsidRPr="005C5EFC">
        <w:rPr>
          <w:rFonts w:eastAsia="Times New Roman" w:cstheme="minorHAnsi"/>
          <w:b/>
          <w:lang w:eastAsia="pl-PL"/>
        </w:rPr>
        <w:t>ZATWIERDZAM</w:t>
      </w:r>
      <w:r w:rsidR="006043D1">
        <w:rPr>
          <w:rFonts w:eastAsia="Times New Roman" w:cstheme="minorHAnsi"/>
          <w:b/>
          <w:lang w:eastAsia="pl-PL"/>
        </w:rPr>
        <w:t>:</w:t>
      </w:r>
    </w:p>
    <w:p w14:paraId="05D69605" w14:textId="77777777" w:rsidR="00AF6B54" w:rsidRPr="00AD369F" w:rsidRDefault="00AF6B54" w:rsidP="00AF6B54">
      <w:pPr>
        <w:rPr>
          <w:rFonts w:ascii="Calibri" w:hAnsi="Calibri" w:cs="Calibri"/>
        </w:rPr>
      </w:pPr>
      <w:r w:rsidRPr="00AD369F">
        <w:rPr>
          <w:rFonts w:ascii="Calibri" w:hAnsi="Calibri" w:cs="Calibri"/>
        </w:rPr>
        <w:t>Na oryginale podpisał:</w:t>
      </w:r>
    </w:p>
    <w:p w14:paraId="1445E515" w14:textId="77777777" w:rsidR="00AF6B54" w:rsidRPr="00AD369F" w:rsidRDefault="00AF6B54" w:rsidP="00AF6B54">
      <w:pPr>
        <w:rPr>
          <w:rFonts w:ascii="Calibri" w:hAnsi="Calibri" w:cs="Calibri"/>
        </w:rPr>
      </w:pPr>
      <w:r w:rsidRPr="00AD369F">
        <w:rPr>
          <w:rFonts w:ascii="Calibri" w:hAnsi="Calibri" w:cs="Calibri"/>
        </w:rPr>
        <w:t>Andrzej Mierzyński</w:t>
      </w:r>
    </w:p>
    <w:p w14:paraId="587210FF" w14:textId="77777777" w:rsidR="00AF6B54" w:rsidRPr="00AD369F" w:rsidRDefault="00AF6B54" w:rsidP="00AF6B54">
      <w:pPr>
        <w:rPr>
          <w:rFonts w:ascii="Calibri" w:hAnsi="Calibri" w:cs="Calibri"/>
        </w:rPr>
      </w:pPr>
      <w:r w:rsidRPr="00AD369F">
        <w:rPr>
          <w:rFonts w:ascii="Calibri" w:hAnsi="Calibri" w:cs="Calibri"/>
        </w:rPr>
        <w:t>Zastępca Kanclerza</w:t>
      </w:r>
    </w:p>
    <w:p w14:paraId="3A8BA4E7" w14:textId="30F75210" w:rsidR="0067109C" w:rsidRPr="006043D1" w:rsidRDefault="0067109C" w:rsidP="00253FC4">
      <w:pPr>
        <w:spacing w:line="276" w:lineRule="auto"/>
        <w:rPr>
          <w:rFonts w:ascii="Calibri" w:eastAsia="Times New Roman" w:hAnsi="Calibri" w:cs="Calibri"/>
          <w:b/>
          <w:color w:val="FF0000"/>
        </w:rPr>
      </w:pPr>
    </w:p>
    <w:sectPr w:rsidR="0067109C" w:rsidRPr="006043D1" w:rsidSect="00192318">
      <w:headerReference w:type="default" r:id="rId18"/>
      <w:footerReference w:type="default" r:id="rId19"/>
      <w:pgSz w:w="11906" w:h="16838"/>
      <w:pgMar w:top="816" w:right="1417" w:bottom="851" w:left="1276" w:header="568"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2B259" w14:textId="77777777" w:rsidR="00913C79" w:rsidRDefault="00913C79" w:rsidP="009F56DC">
      <w:pPr>
        <w:spacing w:after="0" w:line="240" w:lineRule="auto"/>
      </w:pPr>
      <w:r>
        <w:separator/>
      </w:r>
    </w:p>
  </w:endnote>
  <w:endnote w:type="continuationSeparator" w:id="0">
    <w:p w14:paraId="7AC8EC77" w14:textId="77777777" w:rsidR="00913C79" w:rsidRDefault="00913C79" w:rsidP="009F5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106039"/>
      <w:docPartObj>
        <w:docPartGallery w:val="Page Numbers (Bottom of Page)"/>
        <w:docPartUnique/>
      </w:docPartObj>
    </w:sdtPr>
    <w:sdtEndPr>
      <w:rPr>
        <w:rFonts w:asciiTheme="minorHAnsi" w:hAnsiTheme="minorHAnsi"/>
        <w:sz w:val="22"/>
        <w:szCs w:val="22"/>
      </w:rPr>
    </w:sdtEndPr>
    <w:sdtContent>
      <w:p w14:paraId="543706D0" w14:textId="19F97342" w:rsidR="00DB1F4E" w:rsidRPr="000E4B08" w:rsidRDefault="00643B89" w:rsidP="000E4B08">
        <w:pPr>
          <w:pStyle w:val="Stopka"/>
          <w:jc w:val="left"/>
          <w:rPr>
            <w:rFonts w:asciiTheme="minorHAnsi" w:hAnsiTheme="minorHAnsi"/>
            <w:sz w:val="22"/>
            <w:szCs w:val="22"/>
          </w:rPr>
        </w:pPr>
        <w:r w:rsidRPr="000E4B08">
          <w:rPr>
            <w:rFonts w:asciiTheme="minorHAnsi" w:hAnsiTheme="minorHAnsi"/>
            <w:sz w:val="22"/>
            <w:szCs w:val="22"/>
          </w:rPr>
          <w:fldChar w:fldCharType="begin"/>
        </w:r>
        <w:r w:rsidR="00DB1F4E" w:rsidRPr="000E4B08">
          <w:rPr>
            <w:rFonts w:asciiTheme="minorHAnsi" w:hAnsiTheme="minorHAnsi"/>
            <w:sz w:val="22"/>
            <w:szCs w:val="22"/>
          </w:rPr>
          <w:instrText>PAGE   \* MERGEFORMAT</w:instrText>
        </w:r>
        <w:r w:rsidRPr="000E4B08">
          <w:rPr>
            <w:rFonts w:asciiTheme="minorHAnsi" w:hAnsiTheme="minorHAnsi"/>
            <w:sz w:val="22"/>
            <w:szCs w:val="22"/>
          </w:rPr>
          <w:fldChar w:fldCharType="separate"/>
        </w:r>
        <w:r w:rsidR="00CA4766" w:rsidRPr="000E4B08">
          <w:rPr>
            <w:rFonts w:asciiTheme="minorHAnsi" w:hAnsiTheme="minorHAnsi"/>
            <w:noProof/>
            <w:sz w:val="22"/>
            <w:szCs w:val="22"/>
          </w:rPr>
          <w:t>7</w:t>
        </w:r>
        <w:r w:rsidRPr="000E4B08">
          <w:rPr>
            <w:rFonts w:asciiTheme="minorHAnsi" w:hAnsiTheme="minorHAnsi"/>
            <w:noProof/>
            <w:sz w:val="22"/>
            <w:szCs w:val="22"/>
          </w:rPr>
          <w:fldChar w:fldCharType="end"/>
        </w:r>
      </w:p>
    </w:sdtContent>
  </w:sdt>
  <w:p w14:paraId="5E0D3114" w14:textId="77777777" w:rsidR="00DB1F4E" w:rsidRDefault="00DB1F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673FF" w14:textId="77777777" w:rsidR="00913C79" w:rsidRDefault="00913C79" w:rsidP="009F56DC">
      <w:pPr>
        <w:spacing w:after="0" w:line="240" w:lineRule="auto"/>
      </w:pPr>
      <w:r>
        <w:separator/>
      </w:r>
    </w:p>
  </w:footnote>
  <w:footnote w:type="continuationSeparator" w:id="0">
    <w:p w14:paraId="115E12BE" w14:textId="77777777" w:rsidR="00913C79" w:rsidRDefault="00913C79" w:rsidP="009F56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5CF9" w14:textId="77FD8F67" w:rsidR="004225F9" w:rsidRDefault="004225F9" w:rsidP="006043D1">
    <w:pPr>
      <w:pStyle w:val="Nagwek"/>
      <w:spacing w:after="120"/>
      <w:jc w:val="left"/>
      <w:rPr>
        <w:rFonts w:asciiTheme="minorHAnsi" w:hAnsiTheme="minorHAnsi" w:cs="Arial"/>
        <w:i w:val="0"/>
        <w:sz w:val="20"/>
        <w:szCs w:val="20"/>
      </w:rPr>
    </w:pPr>
    <w:r>
      <w:rPr>
        <w:rFonts w:asciiTheme="minorHAnsi" w:hAnsiTheme="minorHAnsi" w:cs="Arial"/>
        <w:i w:val="0"/>
        <w:sz w:val="20"/>
        <w:szCs w:val="20"/>
      </w:rPr>
      <w:t xml:space="preserve">        </w:t>
    </w:r>
  </w:p>
  <w:p w14:paraId="6EF7881A" w14:textId="180C74EB" w:rsidR="00DB1F4E" w:rsidRPr="005C5EFC" w:rsidRDefault="00DB1F4E" w:rsidP="006043D1">
    <w:pPr>
      <w:pStyle w:val="Nagwek"/>
      <w:spacing w:after="120"/>
      <w:jc w:val="left"/>
      <w:rPr>
        <w:rFonts w:asciiTheme="minorHAnsi" w:hAnsiTheme="minorHAnsi" w:cs="Arial"/>
        <w:i w:val="0"/>
        <w:sz w:val="22"/>
        <w:szCs w:val="22"/>
      </w:rPr>
    </w:pPr>
    <w:r w:rsidRPr="005C5EFC">
      <w:rPr>
        <w:rFonts w:asciiTheme="minorHAnsi" w:hAnsiTheme="minorHAnsi" w:cs="Arial"/>
        <w:i w:val="0"/>
        <w:sz w:val="22"/>
        <w:szCs w:val="22"/>
      </w:rPr>
      <w:t xml:space="preserve">Numer sprawy: </w:t>
    </w:r>
    <w:r w:rsidR="002378B2" w:rsidRPr="005C5EFC">
      <w:rPr>
        <w:rFonts w:asciiTheme="minorHAnsi" w:hAnsiTheme="minorHAnsi" w:cs="Arial"/>
        <w:i w:val="0"/>
        <w:sz w:val="22"/>
        <w:szCs w:val="22"/>
      </w:rPr>
      <w:t>Z</w:t>
    </w:r>
    <w:r w:rsidR="00CE4B3E" w:rsidRPr="005C5EFC">
      <w:rPr>
        <w:rFonts w:asciiTheme="minorHAnsi" w:hAnsiTheme="minorHAnsi" w:cs="Arial"/>
        <w:i w:val="0"/>
        <w:sz w:val="22"/>
        <w:szCs w:val="22"/>
      </w:rPr>
      <w:t>K-DZP.262.</w:t>
    </w:r>
    <w:r w:rsidR="009767B6">
      <w:rPr>
        <w:rFonts w:asciiTheme="minorHAnsi" w:hAnsiTheme="minorHAnsi" w:cs="Arial"/>
        <w:i w:val="0"/>
        <w:sz w:val="22"/>
        <w:szCs w:val="22"/>
      </w:rPr>
      <w:t>1</w:t>
    </w:r>
    <w:r w:rsidR="007D3519">
      <w:rPr>
        <w:rFonts w:asciiTheme="minorHAnsi" w:hAnsiTheme="minorHAnsi" w:cs="Arial"/>
        <w:i w:val="0"/>
        <w:sz w:val="22"/>
        <w:szCs w:val="22"/>
      </w:rPr>
      <w:t>3</w:t>
    </w:r>
    <w:r w:rsidR="005C5EFC" w:rsidRPr="005C5EFC">
      <w:rPr>
        <w:rFonts w:asciiTheme="minorHAnsi" w:hAnsiTheme="minorHAnsi" w:cs="Arial"/>
        <w:i w:val="0"/>
        <w:sz w:val="22"/>
        <w:szCs w:val="22"/>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D887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6"/>
    <w:multiLevelType w:val="multilevel"/>
    <w:tmpl w:val="D22C8112"/>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 w15:restartNumberingAfterBreak="0">
    <w:nsid w:val="0000000A"/>
    <w:multiLevelType w:val="singleLevel"/>
    <w:tmpl w:val="0000000A"/>
    <w:name w:val="WW8Num10"/>
    <w:lvl w:ilvl="0">
      <w:start w:val="1"/>
      <w:numFmt w:val="decimal"/>
      <w:lvlText w:val="%1)"/>
      <w:lvlJc w:val="left"/>
      <w:pPr>
        <w:tabs>
          <w:tab w:val="num" w:pos="502"/>
        </w:tabs>
        <w:ind w:left="502" w:hanging="360"/>
      </w:pPr>
      <w:rPr>
        <w:rFonts w:ascii="Symbol" w:hAnsi="Symbol" w:cs="StarSymbol"/>
        <w:sz w:val="18"/>
        <w:szCs w:val="18"/>
      </w:rPr>
    </w:lvl>
  </w:abstractNum>
  <w:abstractNum w:abstractNumId="3" w15:restartNumberingAfterBreak="0">
    <w:nsid w:val="0000000D"/>
    <w:multiLevelType w:val="singleLevel"/>
    <w:tmpl w:val="0000000D"/>
    <w:name w:val="WW8Num13"/>
    <w:lvl w:ilvl="0">
      <w:start w:val="1"/>
      <w:numFmt w:val="decimal"/>
      <w:lvlText w:val="%1)"/>
      <w:lvlJc w:val="left"/>
      <w:pPr>
        <w:tabs>
          <w:tab w:val="num" w:pos="0"/>
        </w:tabs>
        <w:ind w:left="360" w:hanging="360"/>
      </w:pPr>
      <w:rPr>
        <w:rFonts w:ascii="Symbol" w:hAnsi="Symbol" w:cs="StarSymbol"/>
        <w:sz w:val="18"/>
        <w:szCs w:val="18"/>
      </w:rPr>
    </w:lvl>
  </w:abstractNum>
  <w:abstractNum w:abstractNumId="4"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ascii="Symbol" w:hAnsi="Symbol" w:cs="Symbol"/>
      </w:rPr>
    </w:lvl>
  </w:abstractNum>
  <w:abstractNum w:abstractNumId="5" w15:restartNumberingAfterBreak="0">
    <w:nsid w:val="00000020"/>
    <w:multiLevelType w:val="singleLevel"/>
    <w:tmpl w:val="00000020"/>
    <w:name w:val="WW8Num32"/>
    <w:lvl w:ilvl="0">
      <w:start w:val="1"/>
      <w:numFmt w:val="decimal"/>
      <w:lvlText w:val="%1)"/>
      <w:lvlJc w:val="left"/>
      <w:pPr>
        <w:tabs>
          <w:tab w:val="num" w:pos="720"/>
        </w:tabs>
        <w:ind w:left="720" w:hanging="360"/>
      </w:pPr>
    </w:lvl>
  </w:abstractNum>
  <w:abstractNum w:abstractNumId="6" w15:restartNumberingAfterBreak="0">
    <w:nsid w:val="020D69C2"/>
    <w:multiLevelType w:val="hybridMultilevel"/>
    <w:tmpl w:val="F558CEA8"/>
    <w:lvl w:ilvl="0" w:tplc="AE34B442">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70785C"/>
    <w:multiLevelType w:val="hybridMultilevel"/>
    <w:tmpl w:val="F36879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5F000C4"/>
    <w:multiLevelType w:val="hybridMultilevel"/>
    <w:tmpl w:val="1116BC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6864D3F"/>
    <w:multiLevelType w:val="multilevel"/>
    <w:tmpl w:val="5F9C64E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5E724D"/>
    <w:multiLevelType w:val="hybridMultilevel"/>
    <w:tmpl w:val="4560C258"/>
    <w:lvl w:ilvl="0" w:tplc="62B4E9B0">
      <w:start w:val="1"/>
      <w:numFmt w:val="decimal"/>
      <w:lvlText w:val="%1."/>
      <w:lvlJc w:val="left"/>
      <w:pPr>
        <w:ind w:left="436" w:hanging="360"/>
      </w:pPr>
      <w:rPr>
        <w:b w:val="0"/>
        <w:bCs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 w15:restartNumberingAfterBreak="0">
    <w:nsid w:val="1BDB64CB"/>
    <w:multiLevelType w:val="multilevel"/>
    <w:tmpl w:val="B486FB98"/>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9F2375"/>
    <w:multiLevelType w:val="multilevel"/>
    <w:tmpl w:val="915AA870"/>
    <w:lvl w:ilvl="0">
      <w:start w:val="4"/>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5"/>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2"/>
      <w:numFmt w:val="lowerLetter"/>
      <w:lvlText w:val="%3)"/>
      <w:lvlJc w:val="left"/>
      <w:pPr>
        <w:ind w:left="360" w:hanging="360"/>
      </w:pPr>
      <w:rPr>
        <w:rFonts w:hint="default"/>
      </w:rPr>
    </w:lvl>
    <w:lvl w:ilvl="3">
      <w:start w:val="1"/>
      <w:numFmt w:val="bullet"/>
      <w:lvlText w:val="−"/>
      <w:lvlJc w:val="left"/>
      <w:pPr>
        <w:ind w:left="360" w:hanging="360"/>
      </w:pPr>
      <w:rPr>
        <w:rFonts w:ascii="Times New Roman" w:hAnsi="Times New Roman" w:cs="Times New Roman" w:hint="default"/>
        <w:color w:va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E07230D"/>
    <w:multiLevelType w:val="multilevel"/>
    <w:tmpl w:val="D542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CE7448"/>
    <w:multiLevelType w:val="hybridMultilevel"/>
    <w:tmpl w:val="C3A66FB2"/>
    <w:lvl w:ilvl="0" w:tplc="6E8C59B6">
      <w:start w:val="1"/>
      <w:numFmt w:val="decimal"/>
      <w:lvlText w:val="%1."/>
      <w:lvlJc w:val="left"/>
      <w:pPr>
        <w:ind w:left="28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B12B92"/>
    <w:multiLevelType w:val="multilevel"/>
    <w:tmpl w:val="49ACD00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76A2A"/>
    <w:multiLevelType w:val="hybridMultilevel"/>
    <w:tmpl w:val="AF62E8E2"/>
    <w:lvl w:ilvl="0" w:tplc="3D508D7C">
      <w:start w:val="12"/>
      <w:numFmt w:val="decimal"/>
      <w:lvlText w:val="%1."/>
      <w:lvlJc w:val="left"/>
      <w:pPr>
        <w:ind w:left="916" w:hanging="360"/>
      </w:pPr>
      <w:rPr>
        <w:rFonts w:hint="default"/>
      </w:rPr>
    </w:lvl>
    <w:lvl w:ilvl="1" w:tplc="A4E46AC2">
      <w:start w:val="1"/>
      <w:numFmt w:val="decimal"/>
      <w:lvlText w:val="%2)"/>
      <w:lvlJc w:val="left"/>
      <w:pPr>
        <w:ind w:left="1636" w:hanging="360"/>
      </w:pPr>
      <w:rPr>
        <w:rFonts w:ascii="Calibri" w:eastAsia="Times New Roman" w:hAnsi="Calibri" w:cstheme="minorHAnsi"/>
        <w:strike w:val="0"/>
      </w:r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7" w15:restartNumberingAfterBreak="0">
    <w:nsid w:val="242731FD"/>
    <w:multiLevelType w:val="hybridMultilevel"/>
    <w:tmpl w:val="44445C22"/>
    <w:lvl w:ilvl="0" w:tplc="0734A71C">
      <w:start w:val="7"/>
      <w:numFmt w:val="upperRoman"/>
      <w:lvlText w:val="%1."/>
      <w:lvlJc w:val="right"/>
      <w:pPr>
        <w:ind w:left="360" w:hanging="360"/>
      </w:pPr>
      <w:rPr>
        <w:rFonts w:hint="default"/>
      </w:rPr>
    </w:lvl>
    <w:lvl w:ilvl="1" w:tplc="7714C1FE">
      <w:start w:val="1"/>
      <w:numFmt w:val="decimal"/>
      <w:lvlText w:val="%2."/>
      <w:lvlJc w:val="left"/>
      <w:pPr>
        <w:ind w:left="1440" w:hanging="360"/>
      </w:pPr>
      <w:rPr>
        <w:b w:val="0"/>
        <w:sz w:val="20"/>
        <w:szCs w:val="20"/>
      </w:rPr>
    </w:lvl>
    <w:lvl w:ilvl="2" w:tplc="0415001B" w:tentative="1">
      <w:start w:val="1"/>
      <w:numFmt w:val="lowerRoman"/>
      <w:lvlText w:val="%3."/>
      <w:lvlJc w:val="right"/>
      <w:pPr>
        <w:ind w:left="2160" w:hanging="180"/>
      </w:pPr>
    </w:lvl>
    <w:lvl w:ilvl="3" w:tplc="ED0CA79A">
      <w:start w:val="1"/>
      <w:numFmt w:val="decimal"/>
      <w:lvlText w:val="%4)"/>
      <w:lvlJc w:val="left"/>
      <w:pPr>
        <w:ind w:left="72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0143F"/>
    <w:multiLevelType w:val="hybridMultilevel"/>
    <w:tmpl w:val="5F1AD284"/>
    <w:lvl w:ilvl="0" w:tplc="2A0A4C2A">
      <w:start w:val="5"/>
      <w:numFmt w:val="decimal"/>
      <w:lvlText w:val="%1."/>
      <w:lvlJc w:val="left"/>
      <w:pPr>
        <w:ind w:left="218"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FB1057"/>
    <w:multiLevelType w:val="hybridMultilevel"/>
    <w:tmpl w:val="B69E82CE"/>
    <w:lvl w:ilvl="0" w:tplc="853CF396">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5B5DCC"/>
    <w:multiLevelType w:val="hybridMultilevel"/>
    <w:tmpl w:val="318043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1" w15:restartNumberingAfterBreak="0">
    <w:nsid w:val="33963879"/>
    <w:multiLevelType w:val="hybridMultilevel"/>
    <w:tmpl w:val="3DF09A18"/>
    <w:lvl w:ilvl="0" w:tplc="04150011">
      <w:start w:val="1"/>
      <w:numFmt w:val="decimal"/>
      <w:lvlText w:val="%1)"/>
      <w:lvlJc w:val="left"/>
      <w:pPr>
        <w:ind w:left="720" w:hanging="360"/>
      </w:pPr>
    </w:lvl>
    <w:lvl w:ilvl="1" w:tplc="0F047784">
      <w:start w:val="1"/>
      <w:numFmt w:val="decimal"/>
      <w:lvlText w:val="%2)"/>
      <w:lvlJc w:val="left"/>
      <w:pPr>
        <w:ind w:left="720" w:hanging="360"/>
      </w:pPr>
      <w:rPr>
        <w:rFonts w:ascii="Calibri" w:hAnsi="Calibri" w:cs="Calibri"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D66556"/>
    <w:multiLevelType w:val="hybridMultilevel"/>
    <w:tmpl w:val="A6AA3D14"/>
    <w:lvl w:ilvl="0" w:tplc="469C3F68">
      <w:start w:val="1"/>
      <w:numFmt w:val="decimal"/>
      <w:lvlText w:val="%1."/>
      <w:lvlJc w:val="left"/>
      <w:pPr>
        <w:ind w:left="360" w:hanging="360"/>
      </w:pPr>
      <w:rPr>
        <w:rFonts w:asciiTheme="minorHAnsi" w:hAnsiTheme="minorHAnsi" w:cs="Times New Roman" w:hint="default"/>
        <w:b w:val="0"/>
        <w:sz w:val="22"/>
        <w:szCs w:val="22"/>
      </w:rPr>
    </w:lvl>
    <w:lvl w:ilvl="1" w:tplc="04150019">
      <w:start w:val="1"/>
      <w:numFmt w:val="lowerLetter"/>
      <w:lvlText w:val="%2."/>
      <w:lvlJc w:val="left"/>
      <w:pPr>
        <w:ind w:left="1080" w:hanging="360"/>
      </w:pPr>
    </w:lvl>
    <w:lvl w:ilvl="2" w:tplc="81806D34">
      <w:start w:val="1"/>
      <w:numFmt w:val="decimal"/>
      <w:lvlText w:val="%3)"/>
      <w:lvlJc w:val="left"/>
      <w:pPr>
        <w:ind w:left="1004" w:hanging="360"/>
      </w:pPr>
      <w:rPr>
        <w:sz w:val="22"/>
        <w:szCs w:val="22"/>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4D17BA8"/>
    <w:multiLevelType w:val="multilevel"/>
    <w:tmpl w:val="AD0E79BA"/>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60A53CF"/>
    <w:multiLevelType w:val="hybridMultilevel"/>
    <w:tmpl w:val="0FAC8934"/>
    <w:lvl w:ilvl="0" w:tplc="F1EEF0CC">
      <w:start w:val="1"/>
      <w:numFmt w:val="decimal"/>
      <w:lvlText w:val="%1."/>
      <w:lvlJc w:val="left"/>
      <w:pPr>
        <w:ind w:left="644" w:hanging="360"/>
      </w:pPr>
      <w:rPr>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387108FA"/>
    <w:multiLevelType w:val="multilevel"/>
    <w:tmpl w:val="A1C8EF96"/>
    <w:lvl w:ilvl="0">
      <w:start w:val="1"/>
      <w:numFmt w:val="upperRoman"/>
      <w:pStyle w:val="Nagwek1"/>
      <w:lvlText w:val="Artykuł %1."/>
      <w:lvlJc w:val="left"/>
      <w:pPr>
        <w:ind w:left="0" w:firstLine="0"/>
      </w:pPr>
      <w:rPr>
        <w:rFonts w:hint="default"/>
      </w:rPr>
    </w:lvl>
    <w:lvl w:ilvl="1">
      <w:start w:val="1"/>
      <w:numFmt w:val="decimalZero"/>
      <w:pStyle w:val="Nagwek2"/>
      <w:isLgl/>
      <w:lvlText w:val="Sekcja %1.%2"/>
      <w:lvlJc w:val="left"/>
      <w:pPr>
        <w:ind w:left="0" w:firstLine="0"/>
      </w:pPr>
      <w:rPr>
        <w:rFonts w:hint="default"/>
      </w:rPr>
    </w:lvl>
    <w:lvl w:ilvl="2">
      <w:start w:val="1"/>
      <w:numFmt w:val="lowerLetter"/>
      <w:pStyle w:val="Nagwek3"/>
      <w:lvlText w:val="(%3)"/>
      <w:lvlJc w:val="left"/>
      <w:pPr>
        <w:ind w:left="720" w:hanging="432"/>
      </w:pPr>
      <w:rPr>
        <w:rFonts w:hint="default"/>
      </w:rPr>
    </w:lvl>
    <w:lvl w:ilvl="3">
      <w:start w:val="1"/>
      <w:numFmt w:val="lowerRoman"/>
      <w:pStyle w:val="Nagwek4"/>
      <w:lvlText w:val="(%4)"/>
      <w:lvlJc w:val="right"/>
      <w:pPr>
        <w:ind w:left="864" w:hanging="144"/>
      </w:pPr>
      <w:rPr>
        <w:rFonts w:hint="default"/>
      </w:rPr>
    </w:lvl>
    <w:lvl w:ilvl="4">
      <w:start w:val="1"/>
      <w:numFmt w:val="upperRoman"/>
      <w:lvlText w:val="%5."/>
      <w:lvlJc w:val="right"/>
      <w:pPr>
        <w:ind w:left="936" w:hanging="360"/>
      </w:pPr>
    </w:lvl>
    <w:lvl w:ilvl="5">
      <w:start w:val="1"/>
      <w:numFmt w:val="lowerLetter"/>
      <w:pStyle w:val="Nagwek6"/>
      <w:lvlText w:val="%6)"/>
      <w:lvlJc w:val="left"/>
      <w:pPr>
        <w:ind w:left="1152" w:hanging="432"/>
      </w:pPr>
      <w:rPr>
        <w:rFonts w:hint="default"/>
      </w:rPr>
    </w:lvl>
    <w:lvl w:ilvl="6">
      <w:start w:val="1"/>
      <w:numFmt w:val="lowerRoman"/>
      <w:pStyle w:val="Nagwek7"/>
      <w:lvlText w:val="%7)"/>
      <w:lvlJc w:val="right"/>
      <w:pPr>
        <w:ind w:left="1296" w:hanging="288"/>
      </w:pPr>
      <w:rPr>
        <w:rFonts w:hint="default"/>
      </w:rPr>
    </w:lvl>
    <w:lvl w:ilvl="7">
      <w:start w:val="1"/>
      <w:numFmt w:val="lowerLetter"/>
      <w:pStyle w:val="Nagwek8"/>
      <w:lvlText w:val="%8."/>
      <w:lvlJc w:val="left"/>
      <w:pPr>
        <w:ind w:left="1440" w:hanging="432"/>
      </w:pPr>
      <w:rPr>
        <w:rFonts w:hint="default"/>
      </w:rPr>
    </w:lvl>
    <w:lvl w:ilvl="8">
      <w:start w:val="1"/>
      <w:numFmt w:val="lowerRoman"/>
      <w:pStyle w:val="Nagwek9"/>
      <w:lvlText w:val="%9."/>
      <w:lvlJc w:val="right"/>
      <w:pPr>
        <w:ind w:left="1584" w:hanging="144"/>
      </w:pPr>
      <w:rPr>
        <w:rFonts w:hint="default"/>
      </w:rPr>
    </w:lvl>
  </w:abstractNum>
  <w:abstractNum w:abstractNumId="26" w15:restartNumberingAfterBreak="0">
    <w:nsid w:val="3972123B"/>
    <w:multiLevelType w:val="multilevel"/>
    <w:tmpl w:val="A746D616"/>
    <w:lvl w:ilvl="0">
      <w:start w:val="1"/>
      <w:numFmt w:val="lowerLetter"/>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316D20"/>
    <w:multiLevelType w:val="hybridMultilevel"/>
    <w:tmpl w:val="30629B62"/>
    <w:lvl w:ilvl="0" w:tplc="94A2A4E0">
      <w:start w:val="1"/>
      <w:numFmt w:val="decimal"/>
      <w:lvlText w:val="%1."/>
      <w:lvlJc w:val="left"/>
      <w:pPr>
        <w:ind w:left="720" w:hanging="360"/>
      </w:pPr>
      <w:rPr>
        <w:b w:val="0"/>
        <w:bCs/>
        <w:sz w:val="22"/>
        <w:szCs w:val="22"/>
      </w:rPr>
    </w:lvl>
    <w:lvl w:ilvl="1" w:tplc="A122149E">
      <w:start w:val="1"/>
      <w:numFmt w:val="lowerLetter"/>
      <w:lvlText w:val="%2."/>
      <w:lvlJc w:val="left"/>
      <w:pPr>
        <w:ind w:left="1440" w:hanging="360"/>
      </w:pPr>
    </w:lvl>
    <w:lvl w:ilvl="2" w:tplc="3F88BDB6">
      <w:start w:val="1"/>
      <w:numFmt w:val="lowerRoman"/>
      <w:lvlText w:val="%3."/>
      <w:lvlJc w:val="right"/>
      <w:pPr>
        <w:ind w:left="2160" w:hanging="180"/>
      </w:pPr>
    </w:lvl>
    <w:lvl w:ilvl="3" w:tplc="8A0EB112">
      <w:start w:val="1"/>
      <w:numFmt w:val="decimal"/>
      <w:lvlText w:val="%4."/>
      <w:lvlJc w:val="left"/>
      <w:pPr>
        <w:ind w:left="2880" w:hanging="360"/>
      </w:pPr>
    </w:lvl>
    <w:lvl w:ilvl="4" w:tplc="7916BABE">
      <w:start w:val="1"/>
      <w:numFmt w:val="lowerLetter"/>
      <w:lvlText w:val="%5."/>
      <w:lvlJc w:val="left"/>
      <w:pPr>
        <w:ind w:left="3600" w:hanging="360"/>
      </w:pPr>
    </w:lvl>
    <w:lvl w:ilvl="5" w:tplc="B03EA7D6">
      <w:start w:val="1"/>
      <w:numFmt w:val="lowerRoman"/>
      <w:lvlText w:val="%6."/>
      <w:lvlJc w:val="right"/>
      <w:pPr>
        <w:ind w:left="4320" w:hanging="180"/>
      </w:pPr>
    </w:lvl>
    <w:lvl w:ilvl="6" w:tplc="4C2CA332">
      <w:start w:val="1"/>
      <w:numFmt w:val="decimal"/>
      <w:lvlText w:val="%7."/>
      <w:lvlJc w:val="left"/>
      <w:pPr>
        <w:ind w:left="5040" w:hanging="360"/>
      </w:pPr>
    </w:lvl>
    <w:lvl w:ilvl="7" w:tplc="1EDEA7CE">
      <w:start w:val="1"/>
      <w:numFmt w:val="lowerLetter"/>
      <w:lvlText w:val="%8."/>
      <w:lvlJc w:val="left"/>
      <w:pPr>
        <w:ind w:left="5760" w:hanging="360"/>
      </w:pPr>
    </w:lvl>
    <w:lvl w:ilvl="8" w:tplc="08143558">
      <w:start w:val="1"/>
      <w:numFmt w:val="lowerRoman"/>
      <w:lvlText w:val="%9."/>
      <w:lvlJc w:val="right"/>
      <w:pPr>
        <w:ind w:left="6480" w:hanging="180"/>
      </w:pPr>
    </w:lvl>
  </w:abstractNum>
  <w:abstractNum w:abstractNumId="28" w15:restartNumberingAfterBreak="0">
    <w:nsid w:val="3CE025DA"/>
    <w:multiLevelType w:val="multilevel"/>
    <w:tmpl w:val="F43E89CE"/>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hint="default"/>
        <w:b w:val="0"/>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ascii="Calibri" w:eastAsia="Times New Roman" w:hAnsi="Calibri" w:cs="Times New Roman"/>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DE53B18"/>
    <w:multiLevelType w:val="multilevel"/>
    <w:tmpl w:val="417489FE"/>
    <w:styleLink w:val="StylNumerowanie"/>
    <w:lvl w:ilvl="0">
      <w:start w:val="1"/>
      <w:numFmt w:val="decimal"/>
      <w:lvlText w:val="%1)"/>
      <w:lvlJc w:val="left"/>
      <w:pPr>
        <w:tabs>
          <w:tab w:val="num" w:pos="361"/>
        </w:tabs>
        <w:ind w:left="361"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DE944DB"/>
    <w:multiLevelType w:val="multilevel"/>
    <w:tmpl w:val="D3227F1E"/>
    <w:lvl w:ilvl="0">
      <w:start w:val="1"/>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40B511E1"/>
    <w:multiLevelType w:val="multilevel"/>
    <w:tmpl w:val="5D2A6C2A"/>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hint="default"/>
        <w:b/>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E14218"/>
    <w:multiLevelType w:val="hybridMultilevel"/>
    <w:tmpl w:val="4894C0C2"/>
    <w:lvl w:ilvl="0" w:tplc="45EE3DD8">
      <w:start w:val="1"/>
      <w:numFmt w:val="decimal"/>
      <w:lvlText w:val="%1)"/>
      <w:lvlJc w:val="left"/>
      <w:pPr>
        <w:ind w:left="28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197B39"/>
    <w:multiLevelType w:val="hybridMultilevel"/>
    <w:tmpl w:val="AFC0D076"/>
    <w:lvl w:ilvl="0" w:tplc="97B807E0">
      <w:start w:val="1"/>
      <w:numFmt w:val="lowerLetter"/>
      <w:lvlText w:val="%1)"/>
      <w:lvlJc w:val="left"/>
      <w:pPr>
        <w:ind w:left="720" w:hanging="360"/>
      </w:pPr>
    </w:lvl>
    <w:lvl w:ilvl="1" w:tplc="56B0F2DC">
      <w:start w:val="1"/>
      <w:numFmt w:val="lowerLetter"/>
      <w:lvlText w:val="%2."/>
      <w:lvlJc w:val="left"/>
      <w:pPr>
        <w:ind w:left="1440" w:hanging="360"/>
      </w:pPr>
    </w:lvl>
    <w:lvl w:ilvl="2" w:tplc="A68E2A0C">
      <w:start w:val="1"/>
      <w:numFmt w:val="lowerRoman"/>
      <w:lvlText w:val="%3."/>
      <w:lvlJc w:val="right"/>
      <w:pPr>
        <w:ind w:left="2160" w:hanging="180"/>
      </w:pPr>
    </w:lvl>
    <w:lvl w:ilvl="3" w:tplc="6598EB62">
      <w:start w:val="1"/>
      <w:numFmt w:val="decimal"/>
      <w:lvlText w:val="%4."/>
      <w:lvlJc w:val="left"/>
      <w:pPr>
        <w:ind w:left="2880" w:hanging="360"/>
      </w:pPr>
    </w:lvl>
    <w:lvl w:ilvl="4" w:tplc="B17C67A6">
      <w:start w:val="1"/>
      <w:numFmt w:val="lowerLetter"/>
      <w:lvlText w:val="%5."/>
      <w:lvlJc w:val="left"/>
      <w:pPr>
        <w:ind w:left="3600" w:hanging="360"/>
      </w:pPr>
    </w:lvl>
    <w:lvl w:ilvl="5" w:tplc="C990302C">
      <w:start w:val="1"/>
      <w:numFmt w:val="lowerRoman"/>
      <w:lvlText w:val="%6."/>
      <w:lvlJc w:val="right"/>
      <w:pPr>
        <w:ind w:left="4320" w:hanging="180"/>
      </w:pPr>
    </w:lvl>
    <w:lvl w:ilvl="6" w:tplc="790AD794">
      <w:start w:val="1"/>
      <w:numFmt w:val="decimal"/>
      <w:lvlText w:val="%7."/>
      <w:lvlJc w:val="left"/>
      <w:pPr>
        <w:ind w:left="5040" w:hanging="360"/>
      </w:pPr>
    </w:lvl>
    <w:lvl w:ilvl="7" w:tplc="FB045378">
      <w:start w:val="1"/>
      <w:numFmt w:val="lowerLetter"/>
      <w:lvlText w:val="%8."/>
      <w:lvlJc w:val="left"/>
      <w:pPr>
        <w:ind w:left="5760" w:hanging="360"/>
      </w:pPr>
    </w:lvl>
    <w:lvl w:ilvl="8" w:tplc="A838EDB4">
      <w:start w:val="1"/>
      <w:numFmt w:val="lowerRoman"/>
      <w:lvlText w:val="%9."/>
      <w:lvlJc w:val="right"/>
      <w:pPr>
        <w:ind w:left="6480" w:hanging="180"/>
      </w:pPr>
    </w:lvl>
  </w:abstractNum>
  <w:abstractNum w:abstractNumId="34" w15:restartNumberingAfterBreak="0">
    <w:nsid w:val="47FF5050"/>
    <w:multiLevelType w:val="hybridMultilevel"/>
    <w:tmpl w:val="C1FEDA3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C0513BF"/>
    <w:multiLevelType w:val="hybridMultilevel"/>
    <w:tmpl w:val="925ECC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CDB2014"/>
    <w:multiLevelType w:val="multilevel"/>
    <w:tmpl w:val="E05A6290"/>
    <w:lvl w:ilvl="0">
      <w:start w:val="4"/>
      <w:numFmt w:val="upperRoman"/>
      <w:lvlText w:val="%1"/>
      <w:lvlJc w:val="left"/>
      <w:pPr>
        <w:ind w:left="360" w:hanging="360"/>
      </w:pPr>
      <w:rPr>
        <w:rFonts w:ascii="Calibri" w:hAnsi="Calibri" w:hint="default"/>
        <w:b/>
        <w:i w:val="0"/>
        <w:sz w:val="24"/>
      </w:rPr>
    </w:lvl>
    <w:lvl w:ilvl="1">
      <w:start w:val="2"/>
      <w:numFmt w:val="decimal"/>
      <w:lvlText w:val="%2."/>
      <w:lvlJc w:val="left"/>
      <w:pPr>
        <w:ind w:left="360" w:hanging="360"/>
      </w:pPr>
      <w:rPr>
        <w:rFonts w:ascii="Calibri" w:hAnsi="Calibri" w:hint="default"/>
        <w:b w:val="0"/>
        <w:i w:val="0"/>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ascii="Calibri" w:eastAsia="Times New Roman" w:hAnsi="Calibri" w:cs="Times New Roman"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F8B5F1B"/>
    <w:multiLevelType w:val="multilevel"/>
    <w:tmpl w:val="97422CE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32F7300"/>
    <w:multiLevelType w:val="hybridMultilevel"/>
    <w:tmpl w:val="B7F0E514"/>
    <w:lvl w:ilvl="0" w:tplc="AB1CC83C">
      <w:start w:val="1"/>
      <w:numFmt w:val="upperRoman"/>
      <w:pStyle w:val="Nagwek5"/>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59372B"/>
    <w:multiLevelType w:val="multilevel"/>
    <w:tmpl w:val="70725A36"/>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3D610EF"/>
    <w:multiLevelType w:val="hybridMultilevel"/>
    <w:tmpl w:val="4DE82BF4"/>
    <w:lvl w:ilvl="0" w:tplc="89A86B1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2F5EE9"/>
    <w:multiLevelType w:val="hybridMultilevel"/>
    <w:tmpl w:val="F8C06956"/>
    <w:lvl w:ilvl="0" w:tplc="46A81C46">
      <w:start w:val="1"/>
      <w:numFmt w:val="decimal"/>
      <w:pStyle w:val="Listapunktowana3"/>
      <w:lvlText w:val="%1."/>
      <w:lvlJc w:val="left"/>
      <w:pPr>
        <w:tabs>
          <w:tab w:val="num" w:pos="720"/>
        </w:tabs>
        <w:ind w:left="720" w:hanging="360"/>
      </w:pPr>
    </w:lvl>
    <w:lvl w:ilvl="1" w:tplc="304A16FC">
      <w:start w:val="1"/>
      <w:numFmt w:val="bullet"/>
      <w:lvlText w:val="o"/>
      <w:lvlJc w:val="left"/>
      <w:pPr>
        <w:tabs>
          <w:tab w:val="num" w:pos="1440"/>
        </w:tabs>
        <w:ind w:left="1440" w:hanging="360"/>
      </w:pPr>
      <w:rPr>
        <w:rFonts w:ascii="Courier New" w:hAnsi="Courier New" w:cs="Courier New" w:hint="default"/>
      </w:rPr>
    </w:lvl>
    <w:lvl w:ilvl="2" w:tplc="25A6C988">
      <w:start w:val="1"/>
      <w:numFmt w:val="bullet"/>
      <w:lvlText w:val=""/>
      <w:lvlJc w:val="left"/>
      <w:pPr>
        <w:tabs>
          <w:tab w:val="num" w:pos="2160"/>
        </w:tabs>
        <w:ind w:left="2160" w:hanging="360"/>
      </w:pPr>
      <w:rPr>
        <w:rFonts w:ascii="Wingdings" w:hAnsi="Wingdings" w:hint="default"/>
      </w:rPr>
    </w:lvl>
    <w:lvl w:ilvl="3" w:tplc="DCEE59A8">
      <w:start w:val="1"/>
      <w:numFmt w:val="bullet"/>
      <w:lvlText w:val=""/>
      <w:lvlJc w:val="left"/>
      <w:pPr>
        <w:tabs>
          <w:tab w:val="num" w:pos="2880"/>
        </w:tabs>
        <w:ind w:left="2880" w:hanging="360"/>
      </w:pPr>
      <w:rPr>
        <w:rFonts w:ascii="Symbol" w:hAnsi="Symbol" w:hint="default"/>
      </w:rPr>
    </w:lvl>
    <w:lvl w:ilvl="4" w:tplc="055868FE">
      <w:start w:val="1"/>
      <w:numFmt w:val="bullet"/>
      <w:lvlText w:val="o"/>
      <w:lvlJc w:val="left"/>
      <w:pPr>
        <w:tabs>
          <w:tab w:val="num" w:pos="3600"/>
        </w:tabs>
        <w:ind w:left="3600" w:hanging="360"/>
      </w:pPr>
      <w:rPr>
        <w:rFonts w:ascii="Courier New" w:hAnsi="Courier New" w:cs="Courier New" w:hint="default"/>
      </w:rPr>
    </w:lvl>
    <w:lvl w:ilvl="5" w:tplc="6C9626C6">
      <w:start w:val="1"/>
      <w:numFmt w:val="bullet"/>
      <w:lvlText w:val=""/>
      <w:lvlJc w:val="left"/>
      <w:pPr>
        <w:tabs>
          <w:tab w:val="num" w:pos="4320"/>
        </w:tabs>
        <w:ind w:left="4320" w:hanging="360"/>
      </w:pPr>
      <w:rPr>
        <w:rFonts w:ascii="Wingdings" w:hAnsi="Wingdings" w:hint="default"/>
      </w:rPr>
    </w:lvl>
    <w:lvl w:ilvl="6" w:tplc="05AC1666">
      <w:start w:val="1"/>
      <w:numFmt w:val="bullet"/>
      <w:lvlText w:val=""/>
      <w:lvlJc w:val="left"/>
      <w:pPr>
        <w:tabs>
          <w:tab w:val="num" w:pos="5040"/>
        </w:tabs>
        <w:ind w:left="5040" w:hanging="360"/>
      </w:pPr>
      <w:rPr>
        <w:rFonts w:ascii="Symbol" w:hAnsi="Symbol" w:hint="default"/>
      </w:rPr>
    </w:lvl>
    <w:lvl w:ilvl="7" w:tplc="C90A1162">
      <w:start w:val="1"/>
      <w:numFmt w:val="bullet"/>
      <w:lvlText w:val="o"/>
      <w:lvlJc w:val="left"/>
      <w:pPr>
        <w:tabs>
          <w:tab w:val="num" w:pos="5760"/>
        </w:tabs>
        <w:ind w:left="5760" w:hanging="360"/>
      </w:pPr>
      <w:rPr>
        <w:rFonts w:ascii="Courier New" w:hAnsi="Courier New" w:cs="Courier New" w:hint="default"/>
      </w:rPr>
    </w:lvl>
    <w:lvl w:ilvl="8" w:tplc="28A4814C">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86009C"/>
    <w:multiLevelType w:val="hybridMultilevel"/>
    <w:tmpl w:val="F10CF5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57BD3D86"/>
    <w:multiLevelType w:val="multilevel"/>
    <w:tmpl w:val="DC1C9BB8"/>
    <w:lvl w:ilvl="0">
      <w:start w:val="4"/>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6"/>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lowerLetter"/>
      <w:lvlText w:val="%3)"/>
      <w:lvlJc w:val="left"/>
      <w:pPr>
        <w:ind w:left="360" w:hanging="360"/>
      </w:pPr>
      <w:rPr>
        <w:rFonts w:hint="default"/>
      </w:rPr>
    </w:lvl>
    <w:lvl w:ilvl="3">
      <w:start w:val="1"/>
      <w:numFmt w:val="bullet"/>
      <w:lvlText w:val="−"/>
      <w:lvlJc w:val="left"/>
      <w:pPr>
        <w:ind w:left="360" w:hanging="360"/>
      </w:pPr>
      <w:rPr>
        <w:rFonts w:ascii="Times New Roman" w:hAnsi="Times New Roman" w:cs="Times New Roman" w:hint="default"/>
        <w:color w:va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582C67AF"/>
    <w:multiLevelType w:val="hybridMultilevel"/>
    <w:tmpl w:val="AA142AC2"/>
    <w:lvl w:ilvl="0" w:tplc="DBB8B342">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0E0AA6"/>
    <w:multiLevelType w:val="hybridMultilevel"/>
    <w:tmpl w:val="841832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7D23C2"/>
    <w:multiLevelType w:val="multilevel"/>
    <w:tmpl w:val="DB2A602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50373CF"/>
    <w:multiLevelType w:val="hybridMultilevel"/>
    <w:tmpl w:val="2752F50A"/>
    <w:lvl w:ilvl="0" w:tplc="02061838">
      <w:start w:val="13"/>
      <w:numFmt w:val="upperRoman"/>
      <w:lvlText w:val="%1."/>
      <w:lvlJc w:val="left"/>
      <w:pPr>
        <w:ind w:left="4244" w:hanging="720"/>
      </w:pPr>
      <w:rPr>
        <w:rFonts w:hint="default"/>
        <w:sz w:val="24"/>
        <w:szCs w:val="24"/>
      </w:rPr>
    </w:lvl>
    <w:lvl w:ilvl="1" w:tplc="04150019">
      <w:start w:val="1"/>
      <w:numFmt w:val="lowerLetter"/>
      <w:lvlText w:val="%2."/>
      <w:lvlJc w:val="left"/>
      <w:pPr>
        <w:ind w:left="4604" w:hanging="360"/>
      </w:pPr>
    </w:lvl>
    <w:lvl w:ilvl="2" w:tplc="0415001B">
      <w:start w:val="1"/>
      <w:numFmt w:val="lowerRoman"/>
      <w:lvlText w:val="%3."/>
      <w:lvlJc w:val="right"/>
      <w:pPr>
        <w:ind w:left="5324" w:hanging="180"/>
      </w:pPr>
    </w:lvl>
    <w:lvl w:ilvl="3" w:tplc="356E03A6">
      <w:start w:val="1"/>
      <w:numFmt w:val="decimal"/>
      <w:lvlText w:val="%4."/>
      <w:lvlJc w:val="left"/>
      <w:pPr>
        <w:ind w:left="6173" w:hanging="360"/>
      </w:pPr>
      <w:rPr>
        <w:b w:val="0"/>
      </w:r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48" w15:restartNumberingAfterBreak="0">
    <w:nsid w:val="666217F9"/>
    <w:multiLevelType w:val="multilevel"/>
    <w:tmpl w:val="E58E0D96"/>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start w:val="1"/>
      <w:numFmt w:val="bullet"/>
      <w:lvlText w:val="−"/>
      <w:lvlJc w:val="left"/>
      <w:rPr>
        <w:rFonts w:ascii="Times New Roman" w:hAnsi="Times New Roman" w:cs="Times New Roman" w:hint="default"/>
        <w:color w:val="auto"/>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8B65F53"/>
    <w:multiLevelType w:val="multilevel"/>
    <w:tmpl w:val="1130A0B2"/>
    <w:lvl w:ilvl="0">
      <w:start w:val="4"/>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5"/>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2"/>
      <w:numFmt w:val="lowerLetter"/>
      <w:lvlText w:val="%3)"/>
      <w:lvlJc w:val="left"/>
      <w:pPr>
        <w:ind w:left="360" w:hanging="360"/>
      </w:pPr>
      <w:rPr>
        <w:rFonts w:hint="default"/>
      </w:rPr>
    </w:lvl>
    <w:lvl w:ilvl="3">
      <w:start w:val="1"/>
      <w:numFmt w:val="bullet"/>
      <w:lvlText w:val="−"/>
      <w:lvlJc w:val="left"/>
      <w:pPr>
        <w:ind w:left="360" w:hanging="360"/>
      </w:pPr>
      <w:rPr>
        <w:rFonts w:ascii="Times New Roman" w:hAnsi="Times New Roman" w:cs="Times New Roman" w:hint="default"/>
        <w:color w:va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691A65A6"/>
    <w:multiLevelType w:val="hybridMultilevel"/>
    <w:tmpl w:val="BEA07598"/>
    <w:lvl w:ilvl="0" w:tplc="B1F8FC0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315C60"/>
    <w:multiLevelType w:val="multilevel"/>
    <w:tmpl w:val="2294072A"/>
    <w:lvl w:ilvl="0">
      <w:start w:val="1"/>
      <w:numFmt w:val="decimal"/>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2"/>
        <w:szCs w:val="22"/>
        <w:u w:val="none"/>
        <w:lang w:val="pl-PL" w:eastAsia="pl-PL" w:bidi="pl-PL"/>
      </w:rPr>
    </w:lvl>
    <w:lvl w:ilvl="2">
      <w:start w:val="1"/>
      <w:numFmt w:val="lowerLetter"/>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AF504D0"/>
    <w:multiLevelType w:val="multilevel"/>
    <w:tmpl w:val="82961F74"/>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start w:val="1"/>
      <w:numFmt w:val="bullet"/>
      <w:lvlText w:val="−"/>
      <w:lvlJc w:val="left"/>
      <w:rPr>
        <w:rFonts w:ascii="Times New Roman" w:hAnsi="Times New Roman" w:cs="Times New Roman" w:hint="default"/>
        <w:color w:val="auto"/>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B7A76C0"/>
    <w:multiLevelType w:val="multilevel"/>
    <w:tmpl w:val="82100E32"/>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644"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78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DF7768D"/>
    <w:multiLevelType w:val="hybridMultilevel"/>
    <w:tmpl w:val="B0BEE62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5" w15:restartNumberingAfterBreak="0">
    <w:nsid w:val="6E5169CE"/>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FC64291"/>
    <w:multiLevelType w:val="hybridMultilevel"/>
    <w:tmpl w:val="33A213F4"/>
    <w:lvl w:ilvl="0" w:tplc="801891F0">
      <w:start w:val="1"/>
      <w:numFmt w:val="bullet"/>
      <w:lvlText w:val="−"/>
      <w:lvlJc w:val="left"/>
      <w:pPr>
        <w:ind w:left="1627" w:hanging="360"/>
      </w:pPr>
      <w:rPr>
        <w:rFonts w:ascii="Times New Roman" w:hAnsi="Times New Roman" w:cs="Times New Roman" w:hint="default"/>
        <w:color w:val="auto"/>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57" w15:restartNumberingAfterBreak="0">
    <w:nsid w:val="744D70A5"/>
    <w:multiLevelType w:val="hybridMultilevel"/>
    <w:tmpl w:val="71228384"/>
    <w:lvl w:ilvl="0" w:tplc="30A2226E">
      <w:start w:val="2"/>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5517822"/>
    <w:multiLevelType w:val="hybridMultilevel"/>
    <w:tmpl w:val="64C44FB0"/>
    <w:lvl w:ilvl="0" w:tplc="823CA056">
      <w:start w:val="1"/>
      <w:numFmt w:val="decimal"/>
      <w:lvlText w:val="%1."/>
      <w:lvlJc w:val="left"/>
      <w:pPr>
        <w:ind w:left="644" w:hanging="360"/>
      </w:pPr>
      <w:rPr>
        <w:b w:val="0"/>
        <w:bCs/>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783B390B"/>
    <w:multiLevelType w:val="multilevel"/>
    <w:tmpl w:val="D6D4290E"/>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hint="default"/>
        <w:b/>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8EA71E8"/>
    <w:multiLevelType w:val="multilevel"/>
    <w:tmpl w:val="5C20C8F2"/>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A46107C"/>
    <w:multiLevelType w:val="multilevel"/>
    <w:tmpl w:val="59966404"/>
    <w:lvl w:ilvl="0">
      <w:start w:val="1"/>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start w:val="2"/>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7B7334D5"/>
    <w:multiLevelType w:val="hybridMultilevel"/>
    <w:tmpl w:val="DAF8E522"/>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3" w15:restartNumberingAfterBreak="0">
    <w:nsid w:val="7C5F146D"/>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EBD62FB"/>
    <w:multiLevelType w:val="hybridMultilevel"/>
    <w:tmpl w:val="29ECAFCA"/>
    <w:lvl w:ilvl="0" w:tplc="3378E82E">
      <w:start w:val="10"/>
      <w:numFmt w:val="decimal"/>
      <w:lvlText w:val="%1."/>
      <w:lvlJc w:val="left"/>
      <w:pPr>
        <w:tabs>
          <w:tab w:val="num" w:pos="1004"/>
        </w:tabs>
        <w:ind w:left="100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9016355">
    <w:abstractNumId w:val="0"/>
  </w:num>
  <w:num w:numId="2" w16cid:durableId="2114131213">
    <w:abstractNumId w:val="41"/>
    <w:lvlOverride w:ilvl="0">
      <w:startOverride w:val="1"/>
    </w:lvlOverride>
    <w:lvlOverride w:ilvl="1"/>
    <w:lvlOverride w:ilvl="2"/>
    <w:lvlOverride w:ilvl="3"/>
    <w:lvlOverride w:ilvl="4"/>
    <w:lvlOverride w:ilvl="5"/>
    <w:lvlOverride w:ilvl="6"/>
    <w:lvlOverride w:ilvl="7"/>
    <w:lvlOverride w:ilvl="8"/>
  </w:num>
  <w:num w:numId="3" w16cid:durableId="340200373">
    <w:abstractNumId w:val="29"/>
  </w:num>
  <w:num w:numId="4" w16cid:durableId="1340621976">
    <w:abstractNumId w:val="25"/>
  </w:num>
  <w:num w:numId="5" w16cid:durableId="1869760765">
    <w:abstractNumId w:val="59"/>
  </w:num>
  <w:num w:numId="6" w16cid:durableId="178089129">
    <w:abstractNumId w:val="61"/>
  </w:num>
  <w:num w:numId="7" w16cid:durableId="6101652">
    <w:abstractNumId w:val="26"/>
  </w:num>
  <w:num w:numId="8" w16cid:durableId="1674604059">
    <w:abstractNumId w:val="13"/>
  </w:num>
  <w:num w:numId="9" w16cid:durableId="348920632">
    <w:abstractNumId w:val="51"/>
  </w:num>
  <w:num w:numId="10" w16cid:durableId="954671799">
    <w:abstractNumId w:val="47"/>
  </w:num>
  <w:num w:numId="11" w16cid:durableId="1823692636">
    <w:abstractNumId w:val="63"/>
  </w:num>
  <w:num w:numId="12" w16cid:durableId="1955672748">
    <w:abstractNumId w:val="55"/>
  </w:num>
  <w:num w:numId="13" w16cid:durableId="547764905">
    <w:abstractNumId w:val="37"/>
  </w:num>
  <w:num w:numId="14" w16cid:durableId="262151541">
    <w:abstractNumId w:val="15"/>
  </w:num>
  <w:num w:numId="15" w16cid:durableId="681708701">
    <w:abstractNumId w:val="46"/>
  </w:num>
  <w:num w:numId="16" w16cid:durableId="1963414520">
    <w:abstractNumId w:val="27"/>
  </w:num>
  <w:num w:numId="17" w16cid:durableId="1322929139">
    <w:abstractNumId w:val="60"/>
  </w:num>
  <w:num w:numId="18" w16cid:durableId="1804540336">
    <w:abstractNumId w:val="23"/>
  </w:num>
  <w:num w:numId="19" w16cid:durableId="971013823">
    <w:abstractNumId w:val="11"/>
  </w:num>
  <w:num w:numId="20" w16cid:durableId="762339925">
    <w:abstractNumId w:val="24"/>
  </w:num>
  <w:num w:numId="21" w16cid:durableId="1391073493">
    <w:abstractNumId w:val="17"/>
  </w:num>
  <w:num w:numId="22" w16cid:durableId="1749645085">
    <w:abstractNumId w:val="14"/>
  </w:num>
  <w:num w:numId="23" w16cid:durableId="95100845">
    <w:abstractNumId w:val="6"/>
  </w:num>
  <w:num w:numId="24" w16cid:durableId="1407411690">
    <w:abstractNumId w:val="32"/>
  </w:num>
  <w:num w:numId="25" w16cid:durableId="1519387053">
    <w:abstractNumId w:val="19"/>
  </w:num>
  <w:num w:numId="26" w16cid:durableId="2044474444">
    <w:abstractNumId w:val="44"/>
  </w:num>
  <w:num w:numId="27" w16cid:durableId="209388904">
    <w:abstractNumId w:val="42"/>
  </w:num>
  <w:num w:numId="28" w16cid:durableId="643118707">
    <w:abstractNumId w:val="18"/>
  </w:num>
  <w:num w:numId="29" w16cid:durableId="466509981">
    <w:abstractNumId w:val="50"/>
  </w:num>
  <w:num w:numId="30" w16cid:durableId="144723898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1982782">
    <w:abstractNumId w:val="33"/>
  </w:num>
  <w:num w:numId="32" w16cid:durableId="1586912009">
    <w:abstractNumId w:val="16"/>
  </w:num>
  <w:num w:numId="33" w16cid:durableId="412050434">
    <w:abstractNumId w:val="62"/>
  </w:num>
  <w:num w:numId="34" w16cid:durableId="2073500839">
    <w:abstractNumId w:val="52"/>
  </w:num>
  <w:num w:numId="35" w16cid:durableId="2083596051">
    <w:abstractNumId w:val="48"/>
  </w:num>
  <w:num w:numId="36" w16cid:durableId="1857650658">
    <w:abstractNumId w:val="9"/>
  </w:num>
  <w:num w:numId="37" w16cid:durableId="296841096">
    <w:abstractNumId w:val="39"/>
  </w:num>
  <w:num w:numId="38" w16cid:durableId="497231590">
    <w:abstractNumId w:val="20"/>
  </w:num>
  <w:num w:numId="39" w16cid:durableId="1874877945">
    <w:abstractNumId w:val="58"/>
  </w:num>
  <w:num w:numId="40" w16cid:durableId="102581501">
    <w:abstractNumId w:val="38"/>
  </w:num>
  <w:num w:numId="41" w16cid:durableId="1906405127">
    <w:abstractNumId w:val="31"/>
  </w:num>
  <w:num w:numId="42" w16cid:durableId="1847283990">
    <w:abstractNumId w:val="56"/>
  </w:num>
  <w:num w:numId="43" w16cid:durableId="1768890134">
    <w:abstractNumId w:val="34"/>
  </w:num>
  <w:num w:numId="44" w16cid:durableId="1068918836">
    <w:abstractNumId w:val="49"/>
  </w:num>
  <w:num w:numId="45" w16cid:durableId="1896509078">
    <w:abstractNumId w:val="12"/>
  </w:num>
  <w:num w:numId="46" w16cid:durableId="1081826769">
    <w:abstractNumId w:val="43"/>
  </w:num>
  <w:num w:numId="47" w16cid:durableId="1932858281">
    <w:abstractNumId w:val="64"/>
  </w:num>
  <w:num w:numId="48" w16cid:durableId="552037078">
    <w:abstractNumId w:val="57"/>
  </w:num>
  <w:num w:numId="49" w16cid:durableId="217785414">
    <w:abstractNumId w:val="22"/>
  </w:num>
  <w:num w:numId="50" w16cid:durableId="726536095">
    <w:abstractNumId w:val="53"/>
  </w:num>
  <w:num w:numId="51" w16cid:durableId="1556888521">
    <w:abstractNumId w:val="30"/>
  </w:num>
  <w:num w:numId="52" w16cid:durableId="659967238">
    <w:abstractNumId w:val="21"/>
  </w:num>
  <w:num w:numId="53" w16cid:durableId="2113894776">
    <w:abstractNumId w:val="35"/>
  </w:num>
  <w:num w:numId="54" w16cid:durableId="1116489784">
    <w:abstractNumId w:val="28"/>
  </w:num>
  <w:num w:numId="55" w16cid:durableId="806359093">
    <w:abstractNumId w:val="36"/>
  </w:num>
  <w:num w:numId="56" w16cid:durableId="1754623790">
    <w:abstractNumId w:val="10"/>
  </w:num>
  <w:num w:numId="57" w16cid:durableId="1709796419">
    <w:abstractNumId w:val="8"/>
  </w:num>
  <w:num w:numId="58" w16cid:durableId="925268261">
    <w:abstractNumId w:val="40"/>
  </w:num>
  <w:num w:numId="59" w16cid:durableId="1572812295">
    <w:abstractNumId w:val="45"/>
  </w:num>
  <w:num w:numId="60" w16cid:durableId="562062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1D11"/>
    <w:rsid w:val="00000250"/>
    <w:rsid w:val="00001719"/>
    <w:rsid w:val="0000368D"/>
    <w:rsid w:val="00005D93"/>
    <w:rsid w:val="00010619"/>
    <w:rsid w:val="000106A1"/>
    <w:rsid w:val="000106AB"/>
    <w:rsid w:val="00010827"/>
    <w:rsid w:val="00011044"/>
    <w:rsid w:val="000132AE"/>
    <w:rsid w:val="00015AAA"/>
    <w:rsid w:val="00015BD9"/>
    <w:rsid w:val="00016170"/>
    <w:rsid w:val="00016652"/>
    <w:rsid w:val="00017C0A"/>
    <w:rsid w:val="0002151C"/>
    <w:rsid w:val="0002302F"/>
    <w:rsid w:val="00024A87"/>
    <w:rsid w:val="00024E0B"/>
    <w:rsid w:val="000257B3"/>
    <w:rsid w:val="00025E6E"/>
    <w:rsid w:val="00026526"/>
    <w:rsid w:val="00027BF1"/>
    <w:rsid w:val="00030672"/>
    <w:rsid w:val="00031B6F"/>
    <w:rsid w:val="000324B5"/>
    <w:rsid w:val="0003298F"/>
    <w:rsid w:val="00032C2D"/>
    <w:rsid w:val="00033F05"/>
    <w:rsid w:val="00034812"/>
    <w:rsid w:val="000352D6"/>
    <w:rsid w:val="000353C6"/>
    <w:rsid w:val="000357A3"/>
    <w:rsid w:val="00035CC5"/>
    <w:rsid w:val="00037951"/>
    <w:rsid w:val="00037DBF"/>
    <w:rsid w:val="000400D7"/>
    <w:rsid w:val="00041B71"/>
    <w:rsid w:val="00044EC7"/>
    <w:rsid w:val="00045A74"/>
    <w:rsid w:val="000467B1"/>
    <w:rsid w:val="00050965"/>
    <w:rsid w:val="00051120"/>
    <w:rsid w:val="000512A1"/>
    <w:rsid w:val="00052CCA"/>
    <w:rsid w:val="00052EDF"/>
    <w:rsid w:val="00054349"/>
    <w:rsid w:val="0005582A"/>
    <w:rsid w:val="000561A8"/>
    <w:rsid w:val="000616B5"/>
    <w:rsid w:val="00062C29"/>
    <w:rsid w:val="000633A4"/>
    <w:rsid w:val="00063911"/>
    <w:rsid w:val="00063959"/>
    <w:rsid w:val="00063D12"/>
    <w:rsid w:val="000644F7"/>
    <w:rsid w:val="00064E8F"/>
    <w:rsid w:val="000669CA"/>
    <w:rsid w:val="00067768"/>
    <w:rsid w:val="00067A29"/>
    <w:rsid w:val="000703AC"/>
    <w:rsid w:val="00070491"/>
    <w:rsid w:val="000704C3"/>
    <w:rsid w:val="00071658"/>
    <w:rsid w:val="00072570"/>
    <w:rsid w:val="00073ADA"/>
    <w:rsid w:val="00073C93"/>
    <w:rsid w:val="00073D60"/>
    <w:rsid w:val="000740E2"/>
    <w:rsid w:val="000741FD"/>
    <w:rsid w:val="000742CE"/>
    <w:rsid w:val="00076B14"/>
    <w:rsid w:val="00076D1A"/>
    <w:rsid w:val="00077EA5"/>
    <w:rsid w:val="00081BE8"/>
    <w:rsid w:val="00084441"/>
    <w:rsid w:val="000849C7"/>
    <w:rsid w:val="00084F10"/>
    <w:rsid w:val="00085F04"/>
    <w:rsid w:val="0008642B"/>
    <w:rsid w:val="000865AB"/>
    <w:rsid w:val="00087C94"/>
    <w:rsid w:val="00090167"/>
    <w:rsid w:val="0009088C"/>
    <w:rsid w:val="00090C8E"/>
    <w:rsid w:val="0009162F"/>
    <w:rsid w:val="000948D1"/>
    <w:rsid w:val="00095A11"/>
    <w:rsid w:val="0009695F"/>
    <w:rsid w:val="00096B34"/>
    <w:rsid w:val="00097431"/>
    <w:rsid w:val="000A0279"/>
    <w:rsid w:val="000A05F2"/>
    <w:rsid w:val="000A0988"/>
    <w:rsid w:val="000A50B2"/>
    <w:rsid w:val="000A6164"/>
    <w:rsid w:val="000A736D"/>
    <w:rsid w:val="000B1143"/>
    <w:rsid w:val="000B19F8"/>
    <w:rsid w:val="000B5BFD"/>
    <w:rsid w:val="000B5E9D"/>
    <w:rsid w:val="000B6D20"/>
    <w:rsid w:val="000B7192"/>
    <w:rsid w:val="000B7CDD"/>
    <w:rsid w:val="000C012E"/>
    <w:rsid w:val="000C154C"/>
    <w:rsid w:val="000C15C7"/>
    <w:rsid w:val="000C196E"/>
    <w:rsid w:val="000C19FB"/>
    <w:rsid w:val="000C32C8"/>
    <w:rsid w:val="000C3C82"/>
    <w:rsid w:val="000C5FDB"/>
    <w:rsid w:val="000C6444"/>
    <w:rsid w:val="000D04F1"/>
    <w:rsid w:val="000D2F93"/>
    <w:rsid w:val="000D3157"/>
    <w:rsid w:val="000D376B"/>
    <w:rsid w:val="000D68F7"/>
    <w:rsid w:val="000D7E3B"/>
    <w:rsid w:val="000E14F6"/>
    <w:rsid w:val="000E1D8A"/>
    <w:rsid w:val="000E289A"/>
    <w:rsid w:val="000E2E9F"/>
    <w:rsid w:val="000E3CA5"/>
    <w:rsid w:val="000E4B08"/>
    <w:rsid w:val="000E5BC6"/>
    <w:rsid w:val="000E5F94"/>
    <w:rsid w:val="000E62B6"/>
    <w:rsid w:val="000E6A61"/>
    <w:rsid w:val="000F005D"/>
    <w:rsid w:val="000F165B"/>
    <w:rsid w:val="000F231E"/>
    <w:rsid w:val="000F386D"/>
    <w:rsid w:val="000F3F6E"/>
    <w:rsid w:val="000F5186"/>
    <w:rsid w:val="000F572D"/>
    <w:rsid w:val="000F7647"/>
    <w:rsid w:val="001003F0"/>
    <w:rsid w:val="00100B96"/>
    <w:rsid w:val="00101897"/>
    <w:rsid w:val="00103158"/>
    <w:rsid w:val="001036CD"/>
    <w:rsid w:val="00104F8E"/>
    <w:rsid w:val="0010542A"/>
    <w:rsid w:val="00107AAE"/>
    <w:rsid w:val="00107D2A"/>
    <w:rsid w:val="00110174"/>
    <w:rsid w:val="00110B80"/>
    <w:rsid w:val="00111FF4"/>
    <w:rsid w:val="00113DF0"/>
    <w:rsid w:val="001142E9"/>
    <w:rsid w:val="00114381"/>
    <w:rsid w:val="001146DB"/>
    <w:rsid w:val="001151F8"/>
    <w:rsid w:val="00121991"/>
    <w:rsid w:val="001219C9"/>
    <w:rsid w:val="00122C0F"/>
    <w:rsid w:val="00122C28"/>
    <w:rsid w:val="00122FE6"/>
    <w:rsid w:val="00123514"/>
    <w:rsid w:val="0012376D"/>
    <w:rsid w:val="00124177"/>
    <w:rsid w:val="001243BC"/>
    <w:rsid w:val="001253C2"/>
    <w:rsid w:val="00126144"/>
    <w:rsid w:val="001267C4"/>
    <w:rsid w:val="00127363"/>
    <w:rsid w:val="00127D74"/>
    <w:rsid w:val="00131884"/>
    <w:rsid w:val="00131ADE"/>
    <w:rsid w:val="00132AF3"/>
    <w:rsid w:val="00132F44"/>
    <w:rsid w:val="0013418A"/>
    <w:rsid w:val="00140D3E"/>
    <w:rsid w:val="00140F16"/>
    <w:rsid w:val="0014165B"/>
    <w:rsid w:val="001425EC"/>
    <w:rsid w:val="0014381D"/>
    <w:rsid w:val="00143DAC"/>
    <w:rsid w:val="00143F4A"/>
    <w:rsid w:val="001444D2"/>
    <w:rsid w:val="00147AF5"/>
    <w:rsid w:val="0015225D"/>
    <w:rsid w:val="00152359"/>
    <w:rsid w:val="00153BC9"/>
    <w:rsid w:val="0015664C"/>
    <w:rsid w:val="0015700C"/>
    <w:rsid w:val="00157330"/>
    <w:rsid w:val="001605D2"/>
    <w:rsid w:val="0016118E"/>
    <w:rsid w:val="0016220A"/>
    <w:rsid w:val="00162652"/>
    <w:rsid w:val="00162934"/>
    <w:rsid w:val="00162D42"/>
    <w:rsid w:val="00163D8C"/>
    <w:rsid w:val="00166E4A"/>
    <w:rsid w:val="00167567"/>
    <w:rsid w:val="001706BE"/>
    <w:rsid w:val="0017138C"/>
    <w:rsid w:val="00171431"/>
    <w:rsid w:val="00171B66"/>
    <w:rsid w:val="00173F95"/>
    <w:rsid w:val="00175E34"/>
    <w:rsid w:val="00176DFE"/>
    <w:rsid w:val="001803B2"/>
    <w:rsid w:val="00180DB4"/>
    <w:rsid w:val="00181880"/>
    <w:rsid w:val="001829AD"/>
    <w:rsid w:val="001837A4"/>
    <w:rsid w:val="00183B49"/>
    <w:rsid w:val="00184EC0"/>
    <w:rsid w:val="00184F58"/>
    <w:rsid w:val="00186247"/>
    <w:rsid w:val="001910B9"/>
    <w:rsid w:val="001917E9"/>
    <w:rsid w:val="001919E2"/>
    <w:rsid w:val="00192318"/>
    <w:rsid w:val="00193DC7"/>
    <w:rsid w:val="001957BD"/>
    <w:rsid w:val="00195B2D"/>
    <w:rsid w:val="00196D9F"/>
    <w:rsid w:val="00196E19"/>
    <w:rsid w:val="001A03CE"/>
    <w:rsid w:val="001A0DDD"/>
    <w:rsid w:val="001A0E3C"/>
    <w:rsid w:val="001A0EBA"/>
    <w:rsid w:val="001A1222"/>
    <w:rsid w:val="001A21C7"/>
    <w:rsid w:val="001A21CB"/>
    <w:rsid w:val="001A271C"/>
    <w:rsid w:val="001A3EAF"/>
    <w:rsid w:val="001A64EB"/>
    <w:rsid w:val="001A789E"/>
    <w:rsid w:val="001B022E"/>
    <w:rsid w:val="001B1228"/>
    <w:rsid w:val="001B1958"/>
    <w:rsid w:val="001B1AD3"/>
    <w:rsid w:val="001B1CA3"/>
    <w:rsid w:val="001B2757"/>
    <w:rsid w:val="001B4098"/>
    <w:rsid w:val="001B4BEB"/>
    <w:rsid w:val="001B6111"/>
    <w:rsid w:val="001B76AB"/>
    <w:rsid w:val="001B7C54"/>
    <w:rsid w:val="001C0D4B"/>
    <w:rsid w:val="001C1FED"/>
    <w:rsid w:val="001C215B"/>
    <w:rsid w:val="001C4A28"/>
    <w:rsid w:val="001C6E93"/>
    <w:rsid w:val="001D04C9"/>
    <w:rsid w:val="001D0B34"/>
    <w:rsid w:val="001D1FDE"/>
    <w:rsid w:val="001D216E"/>
    <w:rsid w:val="001D2AF7"/>
    <w:rsid w:val="001D3437"/>
    <w:rsid w:val="001D4604"/>
    <w:rsid w:val="001D47F7"/>
    <w:rsid w:val="001D5748"/>
    <w:rsid w:val="001D60D3"/>
    <w:rsid w:val="001D61CC"/>
    <w:rsid w:val="001D6BC0"/>
    <w:rsid w:val="001D73E0"/>
    <w:rsid w:val="001D77DC"/>
    <w:rsid w:val="001D7DBC"/>
    <w:rsid w:val="001E0682"/>
    <w:rsid w:val="001E1738"/>
    <w:rsid w:val="001E182B"/>
    <w:rsid w:val="001E18B0"/>
    <w:rsid w:val="001E2F97"/>
    <w:rsid w:val="001E5BFD"/>
    <w:rsid w:val="001E7A37"/>
    <w:rsid w:val="001F0797"/>
    <w:rsid w:val="001F19F5"/>
    <w:rsid w:val="001F47FF"/>
    <w:rsid w:val="001F6609"/>
    <w:rsid w:val="001F6690"/>
    <w:rsid w:val="001F7034"/>
    <w:rsid w:val="0020072B"/>
    <w:rsid w:val="002007D9"/>
    <w:rsid w:val="00202450"/>
    <w:rsid w:val="00202613"/>
    <w:rsid w:val="00203150"/>
    <w:rsid w:val="002053CC"/>
    <w:rsid w:val="002056BC"/>
    <w:rsid w:val="002109ED"/>
    <w:rsid w:val="002111B9"/>
    <w:rsid w:val="0021232E"/>
    <w:rsid w:val="00212A46"/>
    <w:rsid w:val="002143D1"/>
    <w:rsid w:val="00215BDC"/>
    <w:rsid w:val="00217073"/>
    <w:rsid w:val="00217B93"/>
    <w:rsid w:val="0022084A"/>
    <w:rsid w:val="002216F5"/>
    <w:rsid w:val="0022440D"/>
    <w:rsid w:val="002261C1"/>
    <w:rsid w:val="00226E41"/>
    <w:rsid w:val="00231583"/>
    <w:rsid w:val="00231784"/>
    <w:rsid w:val="002325D1"/>
    <w:rsid w:val="00234AEE"/>
    <w:rsid w:val="002352BD"/>
    <w:rsid w:val="00236A18"/>
    <w:rsid w:val="002378B2"/>
    <w:rsid w:val="00242B82"/>
    <w:rsid w:val="0024343E"/>
    <w:rsid w:val="00244187"/>
    <w:rsid w:val="0024747D"/>
    <w:rsid w:val="0024779F"/>
    <w:rsid w:val="0025072E"/>
    <w:rsid w:val="00251356"/>
    <w:rsid w:val="00251AD3"/>
    <w:rsid w:val="00251B3B"/>
    <w:rsid w:val="002520A9"/>
    <w:rsid w:val="00252918"/>
    <w:rsid w:val="00253FC4"/>
    <w:rsid w:val="00254928"/>
    <w:rsid w:val="00256204"/>
    <w:rsid w:val="00256771"/>
    <w:rsid w:val="00257DD6"/>
    <w:rsid w:val="00262FDE"/>
    <w:rsid w:val="002644CD"/>
    <w:rsid w:val="0026496B"/>
    <w:rsid w:val="002716AD"/>
    <w:rsid w:val="002717F1"/>
    <w:rsid w:val="002742A6"/>
    <w:rsid w:val="00275398"/>
    <w:rsid w:val="00276F8E"/>
    <w:rsid w:val="00277C7D"/>
    <w:rsid w:val="00277DE7"/>
    <w:rsid w:val="00280706"/>
    <w:rsid w:val="002807FD"/>
    <w:rsid w:val="002813ED"/>
    <w:rsid w:val="00281745"/>
    <w:rsid w:val="0028178C"/>
    <w:rsid w:val="00283B44"/>
    <w:rsid w:val="002846B5"/>
    <w:rsid w:val="002854B1"/>
    <w:rsid w:val="00285A3B"/>
    <w:rsid w:val="00285AC4"/>
    <w:rsid w:val="002875FA"/>
    <w:rsid w:val="00287CD2"/>
    <w:rsid w:val="0029156C"/>
    <w:rsid w:val="00292A68"/>
    <w:rsid w:val="00293B5B"/>
    <w:rsid w:val="00293CA4"/>
    <w:rsid w:val="00295BDA"/>
    <w:rsid w:val="00296205"/>
    <w:rsid w:val="002966D2"/>
    <w:rsid w:val="002967C2"/>
    <w:rsid w:val="00297E03"/>
    <w:rsid w:val="00297E60"/>
    <w:rsid w:val="002A09B6"/>
    <w:rsid w:val="002A0A4C"/>
    <w:rsid w:val="002A0ADA"/>
    <w:rsid w:val="002A3108"/>
    <w:rsid w:val="002A4004"/>
    <w:rsid w:val="002A41D0"/>
    <w:rsid w:val="002A4740"/>
    <w:rsid w:val="002A6BB6"/>
    <w:rsid w:val="002B1A2F"/>
    <w:rsid w:val="002B2D6C"/>
    <w:rsid w:val="002B31ED"/>
    <w:rsid w:val="002B3552"/>
    <w:rsid w:val="002B3787"/>
    <w:rsid w:val="002B535A"/>
    <w:rsid w:val="002B5DD9"/>
    <w:rsid w:val="002B690F"/>
    <w:rsid w:val="002B78CD"/>
    <w:rsid w:val="002B7B80"/>
    <w:rsid w:val="002C118A"/>
    <w:rsid w:val="002C20C2"/>
    <w:rsid w:val="002C269E"/>
    <w:rsid w:val="002C27B9"/>
    <w:rsid w:val="002C5EAA"/>
    <w:rsid w:val="002C67A6"/>
    <w:rsid w:val="002C6A99"/>
    <w:rsid w:val="002C7B87"/>
    <w:rsid w:val="002D2B2C"/>
    <w:rsid w:val="002D2F0F"/>
    <w:rsid w:val="002D5E97"/>
    <w:rsid w:val="002D6812"/>
    <w:rsid w:val="002D6B87"/>
    <w:rsid w:val="002D79B7"/>
    <w:rsid w:val="002D7D30"/>
    <w:rsid w:val="002E228A"/>
    <w:rsid w:val="002E2E4A"/>
    <w:rsid w:val="002E6E18"/>
    <w:rsid w:val="002F184B"/>
    <w:rsid w:val="002F2026"/>
    <w:rsid w:val="002F280F"/>
    <w:rsid w:val="002F39F6"/>
    <w:rsid w:val="002F3D90"/>
    <w:rsid w:val="002F4884"/>
    <w:rsid w:val="002F5968"/>
    <w:rsid w:val="002F6477"/>
    <w:rsid w:val="002F696E"/>
    <w:rsid w:val="002F6DC3"/>
    <w:rsid w:val="0030076E"/>
    <w:rsid w:val="00300F91"/>
    <w:rsid w:val="00301083"/>
    <w:rsid w:val="0030260B"/>
    <w:rsid w:val="00303817"/>
    <w:rsid w:val="00305103"/>
    <w:rsid w:val="00306AC4"/>
    <w:rsid w:val="0030714F"/>
    <w:rsid w:val="00307D11"/>
    <w:rsid w:val="003128A6"/>
    <w:rsid w:val="003135A0"/>
    <w:rsid w:val="0031385A"/>
    <w:rsid w:val="00314945"/>
    <w:rsid w:val="00315484"/>
    <w:rsid w:val="00316831"/>
    <w:rsid w:val="00317203"/>
    <w:rsid w:val="0032031E"/>
    <w:rsid w:val="0032092C"/>
    <w:rsid w:val="00322586"/>
    <w:rsid w:val="00322887"/>
    <w:rsid w:val="00322946"/>
    <w:rsid w:val="00326D68"/>
    <w:rsid w:val="00327290"/>
    <w:rsid w:val="003315DE"/>
    <w:rsid w:val="00331F2F"/>
    <w:rsid w:val="00337639"/>
    <w:rsid w:val="003379F6"/>
    <w:rsid w:val="003404D5"/>
    <w:rsid w:val="00340764"/>
    <w:rsid w:val="0034078F"/>
    <w:rsid w:val="00343BFE"/>
    <w:rsid w:val="00344431"/>
    <w:rsid w:val="00346DE0"/>
    <w:rsid w:val="00347BCB"/>
    <w:rsid w:val="00350301"/>
    <w:rsid w:val="003530F9"/>
    <w:rsid w:val="00353365"/>
    <w:rsid w:val="00353631"/>
    <w:rsid w:val="00353825"/>
    <w:rsid w:val="00353CD9"/>
    <w:rsid w:val="00354E2A"/>
    <w:rsid w:val="00354FE6"/>
    <w:rsid w:val="00355BB0"/>
    <w:rsid w:val="00357134"/>
    <w:rsid w:val="00364B08"/>
    <w:rsid w:val="003650DA"/>
    <w:rsid w:val="00366822"/>
    <w:rsid w:val="00366DD1"/>
    <w:rsid w:val="0037128D"/>
    <w:rsid w:val="003771BD"/>
    <w:rsid w:val="00377697"/>
    <w:rsid w:val="00377A58"/>
    <w:rsid w:val="003808F1"/>
    <w:rsid w:val="003833BE"/>
    <w:rsid w:val="00383488"/>
    <w:rsid w:val="00383963"/>
    <w:rsid w:val="003843E6"/>
    <w:rsid w:val="00384585"/>
    <w:rsid w:val="003847F1"/>
    <w:rsid w:val="00392BF8"/>
    <w:rsid w:val="00392E17"/>
    <w:rsid w:val="003939F9"/>
    <w:rsid w:val="00395968"/>
    <w:rsid w:val="00395CCE"/>
    <w:rsid w:val="00395DC2"/>
    <w:rsid w:val="00395ECE"/>
    <w:rsid w:val="00396114"/>
    <w:rsid w:val="003969F5"/>
    <w:rsid w:val="003977A4"/>
    <w:rsid w:val="003A2099"/>
    <w:rsid w:val="003A3D72"/>
    <w:rsid w:val="003A4B77"/>
    <w:rsid w:val="003A6F26"/>
    <w:rsid w:val="003A6F85"/>
    <w:rsid w:val="003B0C3C"/>
    <w:rsid w:val="003B1D80"/>
    <w:rsid w:val="003B2754"/>
    <w:rsid w:val="003B29C7"/>
    <w:rsid w:val="003B3193"/>
    <w:rsid w:val="003B39FC"/>
    <w:rsid w:val="003B46BB"/>
    <w:rsid w:val="003B4B06"/>
    <w:rsid w:val="003B66D0"/>
    <w:rsid w:val="003B6C51"/>
    <w:rsid w:val="003B75E9"/>
    <w:rsid w:val="003B7CCF"/>
    <w:rsid w:val="003C1101"/>
    <w:rsid w:val="003C12C7"/>
    <w:rsid w:val="003C235B"/>
    <w:rsid w:val="003C2CA6"/>
    <w:rsid w:val="003C5B18"/>
    <w:rsid w:val="003C5EE5"/>
    <w:rsid w:val="003D0344"/>
    <w:rsid w:val="003D04DA"/>
    <w:rsid w:val="003D2754"/>
    <w:rsid w:val="003D2D35"/>
    <w:rsid w:val="003D314A"/>
    <w:rsid w:val="003D3893"/>
    <w:rsid w:val="003D6338"/>
    <w:rsid w:val="003E07CE"/>
    <w:rsid w:val="003E0A6E"/>
    <w:rsid w:val="003E1930"/>
    <w:rsid w:val="003E21D1"/>
    <w:rsid w:val="003E2D56"/>
    <w:rsid w:val="003E397A"/>
    <w:rsid w:val="003E3A40"/>
    <w:rsid w:val="003E4A08"/>
    <w:rsid w:val="003E54B1"/>
    <w:rsid w:val="003E5B83"/>
    <w:rsid w:val="003E5C3F"/>
    <w:rsid w:val="003E5EB7"/>
    <w:rsid w:val="003F1727"/>
    <w:rsid w:val="003F2215"/>
    <w:rsid w:val="003F49BB"/>
    <w:rsid w:val="003F4C76"/>
    <w:rsid w:val="003F50F7"/>
    <w:rsid w:val="003F6AF6"/>
    <w:rsid w:val="00401F40"/>
    <w:rsid w:val="00402CB8"/>
    <w:rsid w:val="0040394E"/>
    <w:rsid w:val="00403DBB"/>
    <w:rsid w:val="00404F43"/>
    <w:rsid w:val="004063B3"/>
    <w:rsid w:val="00407402"/>
    <w:rsid w:val="00407A37"/>
    <w:rsid w:val="00410EBB"/>
    <w:rsid w:val="0041157D"/>
    <w:rsid w:val="00415439"/>
    <w:rsid w:val="00416095"/>
    <w:rsid w:val="00417BAA"/>
    <w:rsid w:val="00421565"/>
    <w:rsid w:val="004225F9"/>
    <w:rsid w:val="00422B9D"/>
    <w:rsid w:val="0042482A"/>
    <w:rsid w:val="004265E3"/>
    <w:rsid w:val="004271A8"/>
    <w:rsid w:val="00427A6A"/>
    <w:rsid w:val="0043448E"/>
    <w:rsid w:val="00443DBE"/>
    <w:rsid w:val="00444396"/>
    <w:rsid w:val="00444A5A"/>
    <w:rsid w:val="0044518F"/>
    <w:rsid w:val="00446C38"/>
    <w:rsid w:val="00451889"/>
    <w:rsid w:val="00453D64"/>
    <w:rsid w:val="004557FD"/>
    <w:rsid w:val="00455D9E"/>
    <w:rsid w:val="00455E0C"/>
    <w:rsid w:val="0045637F"/>
    <w:rsid w:val="00457B73"/>
    <w:rsid w:val="00457BF6"/>
    <w:rsid w:val="00457C30"/>
    <w:rsid w:val="00457EEE"/>
    <w:rsid w:val="00460634"/>
    <w:rsid w:val="004631C0"/>
    <w:rsid w:val="00463353"/>
    <w:rsid w:val="004646E4"/>
    <w:rsid w:val="004650E2"/>
    <w:rsid w:val="00465917"/>
    <w:rsid w:val="0047143D"/>
    <w:rsid w:val="00471EAF"/>
    <w:rsid w:val="00471FA5"/>
    <w:rsid w:val="00472C5B"/>
    <w:rsid w:val="00472CCD"/>
    <w:rsid w:val="00473B54"/>
    <w:rsid w:val="00473BCF"/>
    <w:rsid w:val="004741C3"/>
    <w:rsid w:val="00476967"/>
    <w:rsid w:val="00477A2B"/>
    <w:rsid w:val="004804C7"/>
    <w:rsid w:val="00480A06"/>
    <w:rsid w:val="00483154"/>
    <w:rsid w:val="00483853"/>
    <w:rsid w:val="00483BD2"/>
    <w:rsid w:val="00483DE1"/>
    <w:rsid w:val="004843C9"/>
    <w:rsid w:val="004857AA"/>
    <w:rsid w:val="004858CF"/>
    <w:rsid w:val="00485EB5"/>
    <w:rsid w:val="0048798E"/>
    <w:rsid w:val="00491062"/>
    <w:rsid w:val="004920AE"/>
    <w:rsid w:val="004929C3"/>
    <w:rsid w:val="004934E1"/>
    <w:rsid w:val="00494D13"/>
    <w:rsid w:val="004958D4"/>
    <w:rsid w:val="0049665D"/>
    <w:rsid w:val="00496819"/>
    <w:rsid w:val="00496CBB"/>
    <w:rsid w:val="00497878"/>
    <w:rsid w:val="004A07AF"/>
    <w:rsid w:val="004A0A1F"/>
    <w:rsid w:val="004A1D11"/>
    <w:rsid w:val="004A20BC"/>
    <w:rsid w:val="004A21B7"/>
    <w:rsid w:val="004A28B7"/>
    <w:rsid w:val="004A339C"/>
    <w:rsid w:val="004A3FC5"/>
    <w:rsid w:val="004A5353"/>
    <w:rsid w:val="004A56FE"/>
    <w:rsid w:val="004A683C"/>
    <w:rsid w:val="004A7D03"/>
    <w:rsid w:val="004B0BFB"/>
    <w:rsid w:val="004B0C27"/>
    <w:rsid w:val="004B11F1"/>
    <w:rsid w:val="004B1421"/>
    <w:rsid w:val="004B2D45"/>
    <w:rsid w:val="004B5B18"/>
    <w:rsid w:val="004B5D80"/>
    <w:rsid w:val="004C0D87"/>
    <w:rsid w:val="004C1853"/>
    <w:rsid w:val="004C466D"/>
    <w:rsid w:val="004C612C"/>
    <w:rsid w:val="004D0308"/>
    <w:rsid w:val="004D10A4"/>
    <w:rsid w:val="004D1286"/>
    <w:rsid w:val="004D179A"/>
    <w:rsid w:val="004D3BA9"/>
    <w:rsid w:val="004D40AC"/>
    <w:rsid w:val="004D4680"/>
    <w:rsid w:val="004D4A52"/>
    <w:rsid w:val="004D70EA"/>
    <w:rsid w:val="004E05D4"/>
    <w:rsid w:val="004E08DB"/>
    <w:rsid w:val="004E2C81"/>
    <w:rsid w:val="004E7F69"/>
    <w:rsid w:val="004F020F"/>
    <w:rsid w:val="004F05A0"/>
    <w:rsid w:val="004F3C8C"/>
    <w:rsid w:val="004F4431"/>
    <w:rsid w:val="00501288"/>
    <w:rsid w:val="00501B86"/>
    <w:rsid w:val="0050469D"/>
    <w:rsid w:val="00505240"/>
    <w:rsid w:val="0050602D"/>
    <w:rsid w:val="00506214"/>
    <w:rsid w:val="00506EDD"/>
    <w:rsid w:val="005070FB"/>
    <w:rsid w:val="005113DB"/>
    <w:rsid w:val="00511FCA"/>
    <w:rsid w:val="005120DC"/>
    <w:rsid w:val="005122B6"/>
    <w:rsid w:val="005123E0"/>
    <w:rsid w:val="00512962"/>
    <w:rsid w:val="00514989"/>
    <w:rsid w:val="00515430"/>
    <w:rsid w:val="00515930"/>
    <w:rsid w:val="00515F1E"/>
    <w:rsid w:val="00516892"/>
    <w:rsid w:val="00516A66"/>
    <w:rsid w:val="00516E1E"/>
    <w:rsid w:val="005173DE"/>
    <w:rsid w:val="00521063"/>
    <w:rsid w:val="005237B7"/>
    <w:rsid w:val="005239C8"/>
    <w:rsid w:val="0052407D"/>
    <w:rsid w:val="00524602"/>
    <w:rsid w:val="005248E4"/>
    <w:rsid w:val="005255A8"/>
    <w:rsid w:val="00525D67"/>
    <w:rsid w:val="005261D4"/>
    <w:rsid w:val="00526CDE"/>
    <w:rsid w:val="0052707D"/>
    <w:rsid w:val="00527A1B"/>
    <w:rsid w:val="005317B5"/>
    <w:rsid w:val="00532145"/>
    <w:rsid w:val="00532CF5"/>
    <w:rsid w:val="005347D6"/>
    <w:rsid w:val="00535DED"/>
    <w:rsid w:val="00541442"/>
    <w:rsid w:val="00543813"/>
    <w:rsid w:val="005444D3"/>
    <w:rsid w:val="00545F35"/>
    <w:rsid w:val="005475C9"/>
    <w:rsid w:val="00551B3D"/>
    <w:rsid w:val="00551B9E"/>
    <w:rsid w:val="00552D01"/>
    <w:rsid w:val="00554F61"/>
    <w:rsid w:val="005558ED"/>
    <w:rsid w:val="00555A15"/>
    <w:rsid w:val="0055648C"/>
    <w:rsid w:val="0055664B"/>
    <w:rsid w:val="00560F9D"/>
    <w:rsid w:val="00561F0A"/>
    <w:rsid w:val="0056389E"/>
    <w:rsid w:val="0056423E"/>
    <w:rsid w:val="00564C07"/>
    <w:rsid w:val="00565619"/>
    <w:rsid w:val="00565BBE"/>
    <w:rsid w:val="00566260"/>
    <w:rsid w:val="00566791"/>
    <w:rsid w:val="00566886"/>
    <w:rsid w:val="00566D74"/>
    <w:rsid w:val="0057036F"/>
    <w:rsid w:val="005709B0"/>
    <w:rsid w:val="00570A30"/>
    <w:rsid w:val="00571031"/>
    <w:rsid w:val="0057380D"/>
    <w:rsid w:val="00573C76"/>
    <w:rsid w:val="00573E32"/>
    <w:rsid w:val="00573F2E"/>
    <w:rsid w:val="00574F61"/>
    <w:rsid w:val="00577117"/>
    <w:rsid w:val="00577E55"/>
    <w:rsid w:val="0058047F"/>
    <w:rsid w:val="00581AD6"/>
    <w:rsid w:val="00582465"/>
    <w:rsid w:val="0058320D"/>
    <w:rsid w:val="00583E4B"/>
    <w:rsid w:val="00585B22"/>
    <w:rsid w:val="00585B84"/>
    <w:rsid w:val="0058750C"/>
    <w:rsid w:val="00590048"/>
    <w:rsid w:val="00590DA1"/>
    <w:rsid w:val="0059209A"/>
    <w:rsid w:val="00592991"/>
    <w:rsid w:val="00592E2B"/>
    <w:rsid w:val="00593B70"/>
    <w:rsid w:val="005946B7"/>
    <w:rsid w:val="00596DB5"/>
    <w:rsid w:val="005976EF"/>
    <w:rsid w:val="005A14DE"/>
    <w:rsid w:val="005A239D"/>
    <w:rsid w:val="005A288E"/>
    <w:rsid w:val="005A3255"/>
    <w:rsid w:val="005A3DD3"/>
    <w:rsid w:val="005A4018"/>
    <w:rsid w:val="005A50E0"/>
    <w:rsid w:val="005A63C7"/>
    <w:rsid w:val="005A6511"/>
    <w:rsid w:val="005A7F24"/>
    <w:rsid w:val="005A7F40"/>
    <w:rsid w:val="005B2591"/>
    <w:rsid w:val="005B2811"/>
    <w:rsid w:val="005B2E47"/>
    <w:rsid w:val="005B2F37"/>
    <w:rsid w:val="005B38BC"/>
    <w:rsid w:val="005B5CCD"/>
    <w:rsid w:val="005B62FB"/>
    <w:rsid w:val="005B6B07"/>
    <w:rsid w:val="005B6FFE"/>
    <w:rsid w:val="005B7417"/>
    <w:rsid w:val="005B759C"/>
    <w:rsid w:val="005B77BF"/>
    <w:rsid w:val="005B77DE"/>
    <w:rsid w:val="005C05E1"/>
    <w:rsid w:val="005C10AE"/>
    <w:rsid w:val="005C1C4B"/>
    <w:rsid w:val="005C3C0D"/>
    <w:rsid w:val="005C4FDC"/>
    <w:rsid w:val="005C5719"/>
    <w:rsid w:val="005C5B6D"/>
    <w:rsid w:val="005C5EFC"/>
    <w:rsid w:val="005C5FD1"/>
    <w:rsid w:val="005C6F36"/>
    <w:rsid w:val="005D0199"/>
    <w:rsid w:val="005D184F"/>
    <w:rsid w:val="005D1CB3"/>
    <w:rsid w:val="005D297A"/>
    <w:rsid w:val="005D30BF"/>
    <w:rsid w:val="005D4273"/>
    <w:rsid w:val="005D685D"/>
    <w:rsid w:val="005E2939"/>
    <w:rsid w:val="005E2B86"/>
    <w:rsid w:val="005E3D00"/>
    <w:rsid w:val="005E619B"/>
    <w:rsid w:val="005F0D85"/>
    <w:rsid w:val="005F0EC1"/>
    <w:rsid w:val="005F246F"/>
    <w:rsid w:val="005F491E"/>
    <w:rsid w:val="005F57F9"/>
    <w:rsid w:val="005F5CDD"/>
    <w:rsid w:val="005F5D87"/>
    <w:rsid w:val="005F6096"/>
    <w:rsid w:val="005F77A3"/>
    <w:rsid w:val="005F7E35"/>
    <w:rsid w:val="00600087"/>
    <w:rsid w:val="00601A00"/>
    <w:rsid w:val="006032F9"/>
    <w:rsid w:val="006043D1"/>
    <w:rsid w:val="006048AD"/>
    <w:rsid w:val="00604B09"/>
    <w:rsid w:val="00606DA9"/>
    <w:rsid w:val="0060758E"/>
    <w:rsid w:val="00607BC9"/>
    <w:rsid w:val="00611272"/>
    <w:rsid w:val="006117F0"/>
    <w:rsid w:val="00611CDE"/>
    <w:rsid w:val="006136CA"/>
    <w:rsid w:val="00613AD2"/>
    <w:rsid w:val="00614152"/>
    <w:rsid w:val="006141EA"/>
    <w:rsid w:val="00614EE0"/>
    <w:rsid w:val="006156AF"/>
    <w:rsid w:val="0061610C"/>
    <w:rsid w:val="00616677"/>
    <w:rsid w:val="00616BB5"/>
    <w:rsid w:val="00617BA3"/>
    <w:rsid w:val="0062029D"/>
    <w:rsid w:val="0062190C"/>
    <w:rsid w:val="00621E17"/>
    <w:rsid w:val="006226E2"/>
    <w:rsid w:val="006228E4"/>
    <w:rsid w:val="006229CD"/>
    <w:rsid w:val="00622C98"/>
    <w:rsid w:val="00625813"/>
    <w:rsid w:val="00626031"/>
    <w:rsid w:val="006263C0"/>
    <w:rsid w:val="00627314"/>
    <w:rsid w:val="00630E12"/>
    <w:rsid w:val="0063167E"/>
    <w:rsid w:val="00631D67"/>
    <w:rsid w:val="0063246A"/>
    <w:rsid w:val="00632782"/>
    <w:rsid w:val="00633674"/>
    <w:rsid w:val="00635073"/>
    <w:rsid w:val="0063522A"/>
    <w:rsid w:val="00635C62"/>
    <w:rsid w:val="00643B89"/>
    <w:rsid w:val="006461D1"/>
    <w:rsid w:val="006471A9"/>
    <w:rsid w:val="00647207"/>
    <w:rsid w:val="006500E1"/>
    <w:rsid w:val="00650CD7"/>
    <w:rsid w:val="00653E33"/>
    <w:rsid w:val="006541AF"/>
    <w:rsid w:val="00655C9B"/>
    <w:rsid w:val="00656E6D"/>
    <w:rsid w:val="00657273"/>
    <w:rsid w:val="00657761"/>
    <w:rsid w:val="00657B9C"/>
    <w:rsid w:val="006603D6"/>
    <w:rsid w:val="00660C97"/>
    <w:rsid w:val="00661F9C"/>
    <w:rsid w:val="006620AE"/>
    <w:rsid w:val="006650BE"/>
    <w:rsid w:val="006670BB"/>
    <w:rsid w:val="00667E51"/>
    <w:rsid w:val="00670BEF"/>
    <w:rsid w:val="0067109C"/>
    <w:rsid w:val="006711F2"/>
    <w:rsid w:val="00673D1F"/>
    <w:rsid w:val="006743C7"/>
    <w:rsid w:val="00675081"/>
    <w:rsid w:val="00676F33"/>
    <w:rsid w:val="006779C4"/>
    <w:rsid w:val="00681316"/>
    <w:rsid w:val="00681E1D"/>
    <w:rsid w:val="006828C7"/>
    <w:rsid w:val="006828EF"/>
    <w:rsid w:val="006829F6"/>
    <w:rsid w:val="00682A4C"/>
    <w:rsid w:val="006830EC"/>
    <w:rsid w:val="006847F9"/>
    <w:rsid w:val="00684D8C"/>
    <w:rsid w:val="00686090"/>
    <w:rsid w:val="00686CA2"/>
    <w:rsid w:val="00687000"/>
    <w:rsid w:val="00694C86"/>
    <w:rsid w:val="00695227"/>
    <w:rsid w:val="006958E6"/>
    <w:rsid w:val="006975D9"/>
    <w:rsid w:val="00697E69"/>
    <w:rsid w:val="006A0670"/>
    <w:rsid w:val="006A0CBB"/>
    <w:rsid w:val="006A19F1"/>
    <w:rsid w:val="006A1CF5"/>
    <w:rsid w:val="006A3322"/>
    <w:rsid w:val="006A4A30"/>
    <w:rsid w:val="006A7C4E"/>
    <w:rsid w:val="006B0A32"/>
    <w:rsid w:val="006B0D59"/>
    <w:rsid w:val="006B1A40"/>
    <w:rsid w:val="006B1E68"/>
    <w:rsid w:val="006B21CE"/>
    <w:rsid w:val="006B32D4"/>
    <w:rsid w:val="006B53B7"/>
    <w:rsid w:val="006B5B84"/>
    <w:rsid w:val="006B6EFF"/>
    <w:rsid w:val="006B7E4B"/>
    <w:rsid w:val="006C0239"/>
    <w:rsid w:val="006C0E5C"/>
    <w:rsid w:val="006C47BD"/>
    <w:rsid w:val="006C4B74"/>
    <w:rsid w:val="006C5147"/>
    <w:rsid w:val="006C53E3"/>
    <w:rsid w:val="006C5F13"/>
    <w:rsid w:val="006C6B5E"/>
    <w:rsid w:val="006C6BC5"/>
    <w:rsid w:val="006C7C91"/>
    <w:rsid w:val="006C7EBC"/>
    <w:rsid w:val="006D160A"/>
    <w:rsid w:val="006D1957"/>
    <w:rsid w:val="006D3297"/>
    <w:rsid w:val="006D389A"/>
    <w:rsid w:val="006D3FED"/>
    <w:rsid w:val="006D4345"/>
    <w:rsid w:val="006D6F31"/>
    <w:rsid w:val="006E04FC"/>
    <w:rsid w:val="006E0FCB"/>
    <w:rsid w:val="006E10D4"/>
    <w:rsid w:val="006E141E"/>
    <w:rsid w:val="006E45E7"/>
    <w:rsid w:val="006E4CD9"/>
    <w:rsid w:val="006E4D87"/>
    <w:rsid w:val="006E57D3"/>
    <w:rsid w:val="006E60FD"/>
    <w:rsid w:val="006E6676"/>
    <w:rsid w:val="006E7448"/>
    <w:rsid w:val="006F0BFE"/>
    <w:rsid w:val="006F12FF"/>
    <w:rsid w:val="006F62C4"/>
    <w:rsid w:val="006F6D27"/>
    <w:rsid w:val="007011AB"/>
    <w:rsid w:val="00703BC3"/>
    <w:rsid w:val="00704481"/>
    <w:rsid w:val="00705EFA"/>
    <w:rsid w:val="007078D4"/>
    <w:rsid w:val="00707A0A"/>
    <w:rsid w:val="00710D5D"/>
    <w:rsid w:val="00711FD8"/>
    <w:rsid w:val="007125B0"/>
    <w:rsid w:val="00712613"/>
    <w:rsid w:val="00712810"/>
    <w:rsid w:val="00715A10"/>
    <w:rsid w:val="00715E86"/>
    <w:rsid w:val="007162BE"/>
    <w:rsid w:val="0071645C"/>
    <w:rsid w:val="007165D5"/>
    <w:rsid w:val="00716986"/>
    <w:rsid w:val="00722D5F"/>
    <w:rsid w:val="00723FCE"/>
    <w:rsid w:val="00724F6F"/>
    <w:rsid w:val="007255B7"/>
    <w:rsid w:val="0072599B"/>
    <w:rsid w:val="0072698A"/>
    <w:rsid w:val="00726A1F"/>
    <w:rsid w:val="00727157"/>
    <w:rsid w:val="0072788A"/>
    <w:rsid w:val="0073081C"/>
    <w:rsid w:val="00730C73"/>
    <w:rsid w:val="00731179"/>
    <w:rsid w:val="007335CE"/>
    <w:rsid w:val="00734EEF"/>
    <w:rsid w:val="00735151"/>
    <w:rsid w:val="007364F1"/>
    <w:rsid w:val="00736602"/>
    <w:rsid w:val="007371A9"/>
    <w:rsid w:val="0073772A"/>
    <w:rsid w:val="007378D4"/>
    <w:rsid w:val="00737935"/>
    <w:rsid w:val="007405C9"/>
    <w:rsid w:val="00741456"/>
    <w:rsid w:val="007415CF"/>
    <w:rsid w:val="007453EE"/>
    <w:rsid w:val="00745FC2"/>
    <w:rsid w:val="0074789C"/>
    <w:rsid w:val="007479BF"/>
    <w:rsid w:val="0075043B"/>
    <w:rsid w:val="00752743"/>
    <w:rsid w:val="00754F1C"/>
    <w:rsid w:val="0075548B"/>
    <w:rsid w:val="00755C42"/>
    <w:rsid w:val="00756F80"/>
    <w:rsid w:val="00757010"/>
    <w:rsid w:val="00760431"/>
    <w:rsid w:val="0076091B"/>
    <w:rsid w:val="00761A9B"/>
    <w:rsid w:val="00762F70"/>
    <w:rsid w:val="0076436D"/>
    <w:rsid w:val="00764899"/>
    <w:rsid w:val="00764DD7"/>
    <w:rsid w:val="00765C8D"/>
    <w:rsid w:val="007668E5"/>
    <w:rsid w:val="00767BAF"/>
    <w:rsid w:val="00772CF7"/>
    <w:rsid w:val="00773A7F"/>
    <w:rsid w:val="0077457C"/>
    <w:rsid w:val="007747FB"/>
    <w:rsid w:val="00777422"/>
    <w:rsid w:val="00780387"/>
    <w:rsid w:val="007816F4"/>
    <w:rsid w:val="00781D08"/>
    <w:rsid w:val="0078347C"/>
    <w:rsid w:val="00784C34"/>
    <w:rsid w:val="007857A3"/>
    <w:rsid w:val="0078607B"/>
    <w:rsid w:val="00786403"/>
    <w:rsid w:val="007878B3"/>
    <w:rsid w:val="00790353"/>
    <w:rsid w:val="0079329F"/>
    <w:rsid w:val="00794DC1"/>
    <w:rsid w:val="00796654"/>
    <w:rsid w:val="007973D0"/>
    <w:rsid w:val="007A170B"/>
    <w:rsid w:val="007A25B5"/>
    <w:rsid w:val="007A47DA"/>
    <w:rsid w:val="007A4F53"/>
    <w:rsid w:val="007A5D7B"/>
    <w:rsid w:val="007A5DD3"/>
    <w:rsid w:val="007A6A53"/>
    <w:rsid w:val="007A6CE0"/>
    <w:rsid w:val="007A78BB"/>
    <w:rsid w:val="007A7904"/>
    <w:rsid w:val="007A7BBD"/>
    <w:rsid w:val="007A7D84"/>
    <w:rsid w:val="007A7F68"/>
    <w:rsid w:val="007B0795"/>
    <w:rsid w:val="007B1B95"/>
    <w:rsid w:val="007B2EDF"/>
    <w:rsid w:val="007B335A"/>
    <w:rsid w:val="007B3916"/>
    <w:rsid w:val="007B5D3A"/>
    <w:rsid w:val="007B6FFE"/>
    <w:rsid w:val="007B7362"/>
    <w:rsid w:val="007B7AD6"/>
    <w:rsid w:val="007C1890"/>
    <w:rsid w:val="007C25E7"/>
    <w:rsid w:val="007C408D"/>
    <w:rsid w:val="007C6DBC"/>
    <w:rsid w:val="007C7E7D"/>
    <w:rsid w:val="007D094E"/>
    <w:rsid w:val="007D123C"/>
    <w:rsid w:val="007D2C05"/>
    <w:rsid w:val="007D2DEF"/>
    <w:rsid w:val="007D3519"/>
    <w:rsid w:val="007D3E2B"/>
    <w:rsid w:val="007D4113"/>
    <w:rsid w:val="007D434E"/>
    <w:rsid w:val="007D4D9B"/>
    <w:rsid w:val="007D65E2"/>
    <w:rsid w:val="007D7519"/>
    <w:rsid w:val="007D77AE"/>
    <w:rsid w:val="007D7B3D"/>
    <w:rsid w:val="007D7DB6"/>
    <w:rsid w:val="007E0302"/>
    <w:rsid w:val="007E323B"/>
    <w:rsid w:val="007E5100"/>
    <w:rsid w:val="007E63C2"/>
    <w:rsid w:val="007E6AA8"/>
    <w:rsid w:val="007E7CB4"/>
    <w:rsid w:val="007F1CB8"/>
    <w:rsid w:val="007F2B35"/>
    <w:rsid w:val="007F55F3"/>
    <w:rsid w:val="00800804"/>
    <w:rsid w:val="00800C28"/>
    <w:rsid w:val="008015AD"/>
    <w:rsid w:val="00801B07"/>
    <w:rsid w:val="008033F8"/>
    <w:rsid w:val="00804B29"/>
    <w:rsid w:val="00805355"/>
    <w:rsid w:val="008072F0"/>
    <w:rsid w:val="00810794"/>
    <w:rsid w:val="00811C2C"/>
    <w:rsid w:val="0081228A"/>
    <w:rsid w:val="00814702"/>
    <w:rsid w:val="00814FAD"/>
    <w:rsid w:val="00815383"/>
    <w:rsid w:val="008160CD"/>
    <w:rsid w:val="00816409"/>
    <w:rsid w:val="00816A90"/>
    <w:rsid w:val="00817DC4"/>
    <w:rsid w:val="00822179"/>
    <w:rsid w:val="00822CEE"/>
    <w:rsid w:val="008240B1"/>
    <w:rsid w:val="008267AE"/>
    <w:rsid w:val="00830E61"/>
    <w:rsid w:val="00832242"/>
    <w:rsid w:val="008323F5"/>
    <w:rsid w:val="0083280C"/>
    <w:rsid w:val="00832949"/>
    <w:rsid w:val="00832E8E"/>
    <w:rsid w:val="00834351"/>
    <w:rsid w:val="00835F34"/>
    <w:rsid w:val="00841AE6"/>
    <w:rsid w:val="00842339"/>
    <w:rsid w:val="008424F2"/>
    <w:rsid w:val="0084457D"/>
    <w:rsid w:val="00844DBA"/>
    <w:rsid w:val="00845510"/>
    <w:rsid w:val="00850475"/>
    <w:rsid w:val="00851589"/>
    <w:rsid w:val="0085167C"/>
    <w:rsid w:val="008523A3"/>
    <w:rsid w:val="008534FF"/>
    <w:rsid w:val="008536EB"/>
    <w:rsid w:val="0085401A"/>
    <w:rsid w:val="00854A68"/>
    <w:rsid w:val="0086006E"/>
    <w:rsid w:val="00860FDA"/>
    <w:rsid w:val="008610D8"/>
    <w:rsid w:val="00861D9C"/>
    <w:rsid w:val="00861E17"/>
    <w:rsid w:val="008624CA"/>
    <w:rsid w:val="00863537"/>
    <w:rsid w:val="008642FC"/>
    <w:rsid w:val="00866167"/>
    <w:rsid w:val="00867FF7"/>
    <w:rsid w:val="008706D7"/>
    <w:rsid w:val="008719EA"/>
    <w:rsid w:val="008720B6"/>
    <w:rsid w:val="00872B34"/>
    <w:rsid w:val="008733D3"/>
    <w:rsid w:val="00873797"/>
    <w:rsid w:val="008737EA"/>
    <w:rsid w:val="0087397F"/>
    <w:rsid w:val="00873DA6"/>
    <w:rsid w:val="00873FC6"/>
    <w:rsid w:val="0087642F"/>
    <w:rsid w:val="0087715A"/>
    <w:rsid w:val="00877E57"/>
    <w:rsid w:val="00877FC5"/>
    <w:rsid w:val="00877FEE"/>
    <w:rsid w:val="00880A8F"/>
    <w:rsid w:val="00885B1E"/>
    <w:rsid w:val="0089258D"/>
    <w:rsid w:val="00892B4E"/>
    <w:rsid w:val="00892E30"/>
    <w:rsid w:val="00894ADA"/>
    <w:rsid w:val="00894F92"/>
    <w:rsid w:val="008955ED"/>
    <w:rsid w:val="0089656A"/>
    <w:rsid w:val="0089732B"/>
    <w:rsid w:val="00897629"/>
    <w:rsid w:val="008A0A29"/>
    <w:rsid w:val="008A0AB5"/>
    <w:rsid w:val="008A13E4"/>
    <w:rsid w:val="008A3051"/>
    <w:rsid w:val="008A4A9F"/>
    <w:rsid w:val="008A7FF1"/>
    <w:rsid w:val="008B01B8"/>
    <w:rsid w:val="008B1109"/>
    <w:rsid w:val="008B138E"/>
    <w:rsid w:val="008B1E46"/>
    <w:rsid w:val="008B2802"/>
    <w:rsid w:val="008B4585"/>
    <w:rsid w:val="008B48EC"/>
    <w:rsid w:val="008B5CAD"/>
    <w:rsid w:val="008B5DBF"/>
    <w:rsid w:val="008B6353"/>
    <w:rsid w:val="008B7989"/>
    <w:rsid w:val="008C0148"/>
    <w:rsid w:val="008C1457"/>
    <w:rsid w:val="008C174A"/>
    <w:rsid w:val="008C177B"/>
    <w:rsid w:val="008C190A"/>
    <w:rsid w:val="008C19E9"/>
    <w:rsid w:val="008C2823"/>
    <w:rsid w:val="008C531E"/>
    <w:rsid w:val="008C547C"/>
    <w:rsid w:val="008C6EDF"/>
    <w:rsid w:val="008C789A"/>
    <w:rsid w:val="008C7F86"/>
    <w:rsid w:val="008D0B43"/>
    <w:rsid w:val="008D17C4"/>
    <w:rsid w:val="008D1AF2"/>
    <w:rsid w:val="008D2532"/>
    <w:rsid w:val="008D2EA8"/>
    <w:rsid w:val="008D37A2"/>
    <w:rsid w:val="008D61B5"/>
    <w:rsid w:val="008D6D5B"/>
    <w:rsid w:val="008E0408"/>
    <w:rsid w:val="008E2785"/>
    <w:rsid w:val="008E2ACA"/>
    <w:rsid w:val="008E3CB0"/>
    <w:rsid w:val="008E5A8F"/>
    <w:rsid w:val="008E5DA4"/>
    <w:rsid w:val="008E6935"/>
    <w:rsid w:val="008E76B6"/>
    <w:rsid w:val="008E7A42"/>
    <w:rsid w:val="008F17F2"/>
    <w:rsid w:val="008F2BD2"/>
    <w:rsid w:val="008F3FD2"/>
    <w:rsid w:val="008F467C"/>
    <w:rsid w:val="008F473A"/>
    <w:rsid w:val="008F51BA"/>
    <w:rsid w:val="008F5F67"/>
    <w:rsid w:val="008F6CC2"/>
    <w:rsid w:val="008F6EA2"/>
    <w:rsid w:val="009016C2"/>
    <w:rsid w:val="00902DA7"/>
    <w:rsid w:val="009041B2"/>
    <w:rsid w:val="00904E0A"/>
    <w:rsid w:val="0090587C"/>
    <w:rsid w:val="009061C3"/>
    <w:rsid w:val="00906F2C"/>
    <w:rsid w:val="00911175"/>
    <w:rsid w:val="00911886"/>
    <w:rsid w:val="00913C79"/>
    <w:rsid w:val="009142AA"/>
    <w:rsid w:val="00914FF4"/>
    <w:rsid w:val="009150D0"/>
    <w:rsid w:val="00920497"/>
    <w:rsid w:val="00922136"/>
    <w:rsid w:val="009226FF"/>
    <w:rsid w:val="00922D52"/>
    <w:rsid w:val="00923C88"/>
    <w:rsid w:val="00923ECA"/>
    <w:rsid w:val="00925F91"/>
    <w:rsid w:val="00926BCE"/>
    <w:rsid w:val="00927D83"/>
    <w:rsid w:val="0093046C"/>
    <w:rsid w:val="00930EB3"/>
    <w:rsid w:val="009316B3"/>
    <w:rsid w:val="0093295B"/>
    <w:rsid w:val="00934329"/>
    <w:rsid w:val="0093501D"/>
    <w:rsid w:val="009372C2"/>
    <w:rsid w:val="009372FB"/>
    <w:rsid w:val="009410E3"/>
    <w:rsid w:val="0094147D"/>
    <w:rsid w:val="00941AE7"/>
    <w:rsid w:val="0094241E"/>
    <w:rsid w:val="00942C31"/>
    <w:rsid w:val="00945737"/>
    <w:rsid w:val="009472DD"/>
    <w:rsid w:val="00947372"/>
    <w:rsid w:val="00950B82"/>
    <w:rsid w:val="009512EF"/>
    <w:rsid w:val="0095477D"/>
    <w:rsid w:val="00955759"/>
    <w:rsid w:val="00955A2C"/>
    <w:rsid w:val="00961C21"/>
    <w:rsid w:val="00962F5D"/>
    <w:rsid w:val="009641C1"/>
    <w:rsid w:val="00965870"/>
    <w:rsid w:val="00965CE6"/>
    <w:rsid w:val="00966552"/>
    <w:rsid w:val="00967871"/>
    <w:rsid w:val="00967DE1"/>
    <w:rsid w:val="00972496"/>
    <w:rsid w:val="00972AA6"/>
    <w:rsid w:val="009733B7"/>
    <w:rsid w:val="00975249"/>
    <w:rsid w:val="00975E75"/>
    <w:rsid w:val="009767B6"/>
    <w:rsid w:val="00976E1E"/>
    <w:rsid w:val="009807D4"/>
    <w:rsid w:val="00980A29"/>
    <w:rsid w:val="0098158E"/>
    <w:rsid w:val="0098207D"/>
    <w:rsid w:val="00982360"/>
    <w:rsid w:val="00982CA2"/>
    <w:rsid w:val="0098454F"/>
    <w:rsid w:val="009856CB"/>
    <w:rsid w:val="00985EF7"/>
    <w:rsid w:val="00986AFA"/>
    <w:rsid w:val="00987ABD"/>
    <w:rsid w:val="00987CC9"/>
    <w:rsid w:val="00990257"/>
    <w:rsid w:val="00992024"/>
    <w:rsid w:val="00993DBF"/>
    <w:rsid w:val="00993F8F"/>
    <w:rsid w:val="009A097B"/>
    <w:rsid w:val="009A2A22"/>
    <w:rsid w:val="009A33B4"/>
    <w:rsid w:val="009A38F4"/>
    <w:rsid w:val="009A63D3"/>
    <w:rsid w:val="009A70AA"/>
    <w:rsid w:val="009A75D7"/>
    <w:rsid w:val="009A7BF2"/>
    <w:rsid w:val="009B09BC"/>
    <w:rsid w:val="009B0CBC"/>
    <w:rsid w:val="009B3BF2"/>
    <w:rsid w:val="009B4608"/>
    <w:rsid w:val="009B4788"/>
    <w:rsid w:val="009B49FC"/>
    <w:rsid w:val="009B4A15"/>
    <w:rsid w:val="009B4FB2"/>
    <w:rsid w:val="009B502B"/>
    <w:rsid w:val="009B61E4"/>
    <w:rsid w:val="009B6414"/>
    <w:rsid w:val="009B6660"/>
    <w:rsid w:val="009B6764"/>
    <w:rsid w:val="009B68BC"/>
    <w:rsid w:val="009B6976"/>
    <w:rsid w:val="009B738B"/>
    <w:rsid w:val="009B78D1"/>
    <w:rsid w:val="009B7A07"/>
    <w:rsid w:val="009C0883"/>
    <w:rsid w:val="009C3D21"/>
    <w:rsid w:val="009C3D52"/>
    <w:rsid w:val="009C4ED4"/>
    <w:rsid w:val="009C549E"/>
    <w:rsid w:val="009C6A8B"/>
    <w:rsid w:val="009C6FB7"/>
    <w:rsid w:val="009D0046"/>
    <w:rsid w:val="009D0298"/>
    <w:rsid w:val="009D0A40"/>
    <w:rsid w:val="009D1550"/>
    <w:rsid w:val="009D1E86"/>
    <w:rsid w:val="009D2D28"/>
    <w:rsid w:val="009D30BD"/>
    <w:rsid w:val="009D529A"/>
    <w:rsid w:val="009D7009"/>
    <w:rsid w:val="009E0E3D"/>
    <w:rsid w:val="009E1A67"/>
    <w:rsid w:val="009E1EFB"/>
    <w:rsid w:val="009E1F26"/>
    <w:rsid w:val="009E2497"/>
    <w:rsid w:val="009E28BA"/>
    <w:rsid w:val="009E7019"/>
    <w:rsid w:val="009F087F"/>
    <w:rsid w:val="009F1687"/>
    <w:rsid w:val="009F23B7"/>
    <w:rsid w:val="009F3C95"/>
    <w:rsid w:val="009F4B9F"/>
    <w:rsid w:val="009F5420"/>
    <w:rsid w:val="009F56DC"/>
    <w:rsid w:val="009F59CA"/>
    <w:rsid w:val="009F6F9B"/>
    <w:rsid w:val="00A009AF"/>
    <w:rsid w:val="00A02895"/>
    <w:rsid w:val="00A029DC"/>
    <w:rsid w:val="00A02B62"/>
    <w:rsid w:val="00A03964"/>
    <w:rsid w:val="00A0396B"/>
    <w:rsid w:val="00A045AB"/>
    <w:rsid w:val="00A045DA"/>
    <w:rsid w:val="00A05424"/>
    <w:rsid w:val="00A064BD"/>
    <w:rsid w:val="00A0651E"/>
    <w:rsid w:val="00A10E02"/>
    <w:rsid w:val="00A169BD"/>
    <w:rsid w:val="00A232C0"/>
    <w:rsid w:val="00A23C17"/>
    <w:rsid w:val="00A251FF"/>
    <w:rsid w:val="00A25372"/>
    <w:rsid w:val="00A25D31"/>
    <w:rsid w:val="00A26550"/>
    <w:rsid w:val="00A270EC"/>
    <w:rsid w:val="00A271B2"/>
    <w:rsid w:val="00A27269"/>
    <w:rsid w:val="00A30356"/>
    <w:rsid w:val="00A30A01"/>
    <w:rsid w:val="00A324F6"/>
    <w:rsid w:val="00A33EEA"/>
    <w:rsid w:val="00A34357"/>
    <w:rsid w:val="00A3610E"/>
    <w:rsid w:val="00A364FB"/>
    <w:rsid w:val="00A40258"/>
    <w:rsid w:val="00A40494"/>
    <w:rsid w:val="00A4057A"/>
    <w:rsid w:val="00A416DF"/>
    <w:rsid w:val="00A41A0C"/>
    <w:rsid w:val="00A421BD"/>
    <w:rsid w:val="00A42C15"/>
    <w:rsid w:val="00A431EA"/>
    <w:rsid w:val="00A4358D"/>
    <w:rsid w:val="00A43E1E"/>
    <w:rsid w:val="00A44C35"/>
    <w:rsid w:val="00A453B6"/>
    <w:rsid w:val="00A456BA"/>
    <w:rsid w:val="00A45D54"/>
    <w:rsid w:val="00A46DB2"/>
    <w:rsid w:val="00A4776B"/>
    <w:rsid w:val="00A478E7"/>
    <w:rsid w:val="00A5012E"/>
    <w:rsid w:val="00A50255"/>
    <w:rsid w:val="00A51EB6"/>
    <w:rsid w:val="00A52093"/>
    <w:rsid w:val="00A53147"/>
    <w:rsid w:val="00A56270"/>
    <w:rsid w:val="00A5667E"/>
    <w:rsid w:val="00A573C9"/>
    <w:rsid w:val="00A600F8"/>
    <w:rsid w:val="00A62119"/>
    <w:rsid w:val="00A63211"/>
    <w:rsid w:val="00A636E6"/>
    <w:rsid w:val="00A6444B"/>
    <w:rsid w:val="00A645AF"/>
    <w:rsid w:val="00A65397"/>
    <w:rsid w:val="00A66986"/>
    <w:rsid w:val="00A67E9D"/>
    <w:rsid w:val="00A72918"/>
    <w:rsid w:val="00A7390B"/>
    <w:rsid w:val="00A73D1C"/>
    <w:rsid w:val="00A754F5"/>
    <w:rsid w:val="00A75650"/>
    <w:rsid w:val="00A7567C"/>
    <w:rsid w:val="00A77196"/>
    <w:rsid w:val="00A778D9"/>
    <w:rsid w:val="00A80473"/>
    <w:rsid w:val="00A8059B"/>
    <w:rsid w:val="00A8142B"/>
    <w:rsid w:val="00A834F1"/>
    <w:rsid w:val="00A857A9"/>
    <w:rsid w:val="00A85D8D"/>
    <w:rsid w:val="00A863A6"/>
    <w:rsid w:val="00A86E47"/>
    <w:rsid w:val="00A91060"/>
    <w:rsid w:val="00A91697"/>
    <w:rsid w:val="00A933EC"/>
    <w:rsid w:val="00A94109"/>
    <w:rsid w:val="00A94B19"/>
    <w:rsid w:val="00A959D5"/>
    <w:rsid w:val="00A96433"/>
    <w:rsid w:val="00AA040A"/>
    <w:rsid w:val="00AA15AB"/>
    <w:rsid w:val="00AA437F"/>
    <w:rsid w:val="00AA4489"/>
    <w:rsid w:val="00AA5080"/>
    <w:rsid w:val="00AA5ABB"/>
    <w:rsid w:val="00AB13B7"/>
    <w:rsid w:val="00AB2E64"/>
    <w:rsid w:val="00AB2F5D"/>
    <w:rsid w:val="00AB50B2"/>
    <w:rsid w:val="00AB50BC"/>
    <w:rsid w:val="00AB58D6"/>
    <w:rsid w:val="00AB5E5B"/>
    <w:rsid w:val="00AB7FFD"/>
    <w:rsid w:val="00AC26CE"/>
    <w:rsid w:val="00AC2970"/>
    <w:rsid w:val="00AC31E6"/>
    <w:rsid w:val="00AC36E8"/>
    <w:rsid w:val="00AC3DC6"/>
    <w:rsid w:val="00AC58D0"/>
    <w:rsid w:val="00AC5EE8"/>
    <w:rsid w:val="00AC7257"/>
    <w:rsid w:val="00AD2918"/>
    <w:rsid w:val="00AD708D"/>
    <w:rsid w:val="00AD7EEB"/>
    <w:rsid w:val="00AD7F1D"/>
    <w:rsid w:val="00AE20A9"/>
    <w:rsid w:val="00AE4976"/>
    <w:rsid w:val="00AE660F"/>
    <w:rsid w:val="00AE6918"/>
    <w:rsid w:val="00AE693A"/>
    <w:rsid w:val="00AE6E6A"/>
    <w:rsid w:val="00AE7728"/>
    <w:rsid w:val="00AE7851"/>
    <w:rsid w:val="00AE7CD1"/>
    <w:rsid w:val="00AF16DC"/>
    <w:rsid w:val="00AF4418"/>
    <w:rsid w:val="00AF4719"/>
    <w:rsid w:val="00AF6647"/>
    <w:rsid w:val="00AF6B01"/>
    <w:rsid w:val="00AF6B54"/>
    <w:rsid w:val="00AF72B7"/>
    <w:rsid w:val="00B00AEF"/>
    <w:rsid w:val="00B00DD7"/>
    <w:rsid w:val="00B03D5C"/>
    <w:rsid w:val="00B03D9F"/>
    <w:rsid w:val="00B03DCF"/>
    <w:rsid w:val="00B04BA7"/>
    <w:rsid w:val="00B04FE0"/>
    <w:rsid w:val="00B06149"/>
    <w:rsid w:val="00B06C96"/>
    <w:rsid w:val="00B101CB"/>
    <w:rsid w:val="00B10E7F"/>
    <w:rsid w:val="00B110B9"/>
    <w:rsid w:val="00B1290A"/>
    <w:rsid w:val="00B132DC"/>
    <w:rsid w:val="00B145F3"/>
    <w:rsid w:val="00B152EB"/>
    <w:rsid w:val="00B15FF9"/>
    <w:rsid w:val="00B16436"/>
    <w:rsid w:val="00B167A3"/>
    <w:rsid w:val="00B16E3B"/>
    <w:rsid w:val="00B1743A"/>
    <w:rsid w:val="00B17728"/>
    <w:rsid w:val="00B17EF0"/>
    <w:rsid w:val="00B202C8"/>
    <w:rsid w:val="00B20E0B"/>
    <w:rsid w:val="00B216A6"/>
    <w:rsid w:val="00B22243"/>
    <w:rsid w:val="00B22B17"/>
    <w:rsid w:val="00B2444F"/>
    <w:rsid w:val="00B24794"/>
    <w:rsid w:val="00B24ABE"/>
    <w:rsid w:val="00B24BEB"/>
    <w:rsid w:val="00B25D58"/>
    <w:rsid w:val="00B26122"/>
    <w:rsid w:val="00B26244"/>
    <w:rsid w:val="00B26E55"/>
    <w:rsid w:val="00B27082"/>
    <w:rsid w:val="00B27749"/>
    <w:rsid w:val="00B31C2F"/>
    <w:rsid w:val="00B32090"/>
    <w:rsid w:val="00B32F01"/>
    <w:rsid w:val="00B335F2"/>
    <w:rsid w:val="00B34272"/>
    <w:rsid w:val="00B35796"/>
    <w:rsid w:val="00B362FE"/>
    <w:rsid w:val="00B4093E"/>
    <w:rsid w:val="00B40AD9"/>
    <w:rsid w:val="00B41339"/>
    <w:rsid w:val="00B41B2C"/>
    <w:rsid w:val="00B4293E"/>
    <w:rsid w:val="00B43877"/>
    <w:rsid w:val="00B446E1"/>
    <w:rsid w:val="00B44B23"/>
    <w:rsid w:val="00B44D70"/>
    <w:rsid w:val="00B44E1C"/>
    <w:rsid w:val="00B46803"/>
    <w:rsid w:val="00B47D82"/>
    <w:rsid w:val="00B47F7B"/>
    <w:rsid w:val="00B50E8B"/>
    <w:rsid w:val="00B51BB8"/>
    <w:rsid w:val="00B51ED9"/>
    <w:rsid w:val="00B5429C"/>
    <w:rsid w:val="00B54CC2"/>
    <w:rsid w:val="00B54ED3"/>
    <w:rsid w:val="00B55F41"/>
    <w:rsid w:val="00B56783"/>
    <w:rsid w:val="00B56EE4"/>
    <w:rsid w:val="00B5787B"/>
    <w:rsid w:val="00B57BD4"/>
    <w:rsid w:val="00B636CA"/>
    <w:rsid w:val="00B64ABB"/>
    <w:rsid w:val="00B65040"/>
    <w:rsid w:val="00B658E0"/>
    <w:rsid w:val="00B679A6"/>
    <w:rsid w:val="00B67DE1"/>
    <w:rsid w:val="00B712D0"/>
    <w:rsid w:val="00B72868"/>
    <w:rsid w:val="00B73C69"/>
    <w:rsid w:val="00B7454B"/>
    <w:rsid w:val="00B745EC"/>
    <w:rsid w:val="00B74858"/>
    <w:rsid w:val="00B74EFB"/>
    <w:rsid w:val="00B75E3D"/>
    <w:rsid w:val="00B76E83"/>
    <w:rsid w:val="00B82F05"/>
    <w:rsid w:val="00B83614"/>
    <w:rsid w:val="00B85344"/>
    <w:rsid w:val="00B87AFC"/>
    <w:rsid w:val="00B87D7F"/>
    <w:rsid w:val="00B90209"/>
    <w:rsid w:val="00B9021C"/>
    <w:rsid w:val="00B905BE"/>
    <w:rsid w:val="00B90E67"/>
    <w:rsid w:val="00B91941"/>
    <w:rsid w:val="00B92002"/>
    <w:rsid w:val="00B93AAC"/>
    <w:rsid w:val="00B94002"/>
    <w:rsid w:val="00B94390"/>
    <w:rsid w:val="00B95979"/>
    <w:rsid w:val="00B963B2"/>
    <w:rsid w:val="00B96831"/>
    <w:rsid w:val="00B975DB"/>
    <w:rsid w:val="00BA2367"/>
    <w:rsid w:val="00BA4B50"/>
    <w:rsid w:val="00BA51CD"/>
    <w:rsid w:val="00BA6D2E"/>
    <w:rsid w:val="00BA730A"/>
    <w:rsid w:val="00BA7F55"/>
    <w:rsid w:val="00BB5FFF"/>
    <w:rsid w:val="00BB7320"/>
    <w:rsid w:val="00BB73AD"/>
    <w:rsid w:val="00BC0447"/>
    <w:rsid w:val="00BC13EF"/>
    <w:rsid w:val="00BC1D17"/>
    <w:rsid w:val="00BC2BA7"/>
    <w:rsid w:val="00BC546F"/>
    <w:rsid w:val="00BC6F4F"/>
    <w:rsid w:val="00BD08FA"/>
    <w:rsid w:val="00BD2592"/>
    <w:rsid w:val="00BD2CD1"/>
    <w:rsid w:val="00BD4FA0"/>
    <w:rsid w:val="00BD5A6D"/>
    <w:rsid w:val="00BD617F"/>
    <w:rsid w:val="00BD6B3B"/>
    <w:rsid w:val="00BE04EF"/>
    <w:rsid w:val="00BE10BC"/>
    <w:rsid w:val="00BE23C8"/>
    <w:rsid w:val="00BE2AF0"/>
    <w:rsid w:val="00BE41BB"/>
    <w:rsid w:val="00BE46A7"/>
    <w:rsid w:val="00BE5333"/>
    <w:rsid w:val="00BF06BF"/>
    <w:rsid w:val="00BF0D84"/>
    <w:rsid w:val="00BF1F59"/>
    <w:rsid w:val="00BF217A"/>
    <w:rsid w:val="00BF2888"/>
    <w:rsid w:val="00BF2F27"/>
    <w:rsid w:val="00BF303A"/>
    <w:rsid w:val="00BF3498"/>
    <w:rsid w:val="00BF377B"/>
    <w:rsid w:val="00BF4286"/>
    <w:rsid w:val="00BF45C7"/>
    <w:rsid w:val="00BF5739"/>
    <w:rsid w:val="00BF6103"/>
    <w:rsid w:val="00BF66D9"/>
    <w:rsid w:val="00BF7CD8"/>
    <w:rsid w:val="00C004C1"/>
    <w:rsid w:val="00C04BEB"/>
    <w:rsid w:val="00C04E9B"/>
    <w:rsid w:val="00C07390"/>
    <w:rsid w:val="00C07CAF"/>
    <w:rsid w:val="00C1486A"/>
    <w:rsid w:val="00C14C73"/>
    <w:rsid w:val="00C173B8"/>
    <w:rsid w:val="00C203DE"/>
    <w:rsid w:val="00C20566"/>
    <w:rsid w:val="00C207E3"/>
    <w:rsid w:val="00C21268"/>
    <w:rsid w:val="00C213E2"/>
    <w:rsid w:val="00C21CA1"/>
    <w:rsid w:val="00C21EDC"/>
    <w:rsid w:val="00C23462"/>
    <w:rsid w:val="00C24E77"/>
    <w:rsid w:val="00C2568C"/>
    <w:rsid w:val="00C27905"/>
    <w:rsid w:val="00C27FCD"/>
    <w:rsid w:val="00C3353D"/>
    <w:rsid w:val="00C33E57"/>
    <w:rsid w:val="00C3408C"/>
    <w:rsid w:val="00C3529E"/>
    <w:rsid w:val="00C35846"/>
    <w:rsid w:val="00C36592"/>
    <w:rsid w:val="00C36D47"/>
    <w:rsid w:val="00C3711C"/>
    <w:rsid w:val="00C37D7C"/>
    <w:rsid w:val="00C402CC"/>
    <w:rsid w:val="00C42F38"/>
    <w:rsid w:val="00C43AFB"/>
    <w:rsid w:val="00C4417B"/>
    <w:rsid w:val="00C4532A"/>
    <w:rsid w:val="00C4583F"/>
    <w:rsid w:val="00C4587C"/>
    <w:rsid w:val="00C45BB9"/>
    <w:rsid w:val="00C46A5E"/>
    <w:rsid w:val="00C500B9"/>
    <w:rsid w:val="00C5089B"/>
    <w:rsid w:val="00C50D6E"/>
    <w:rsid w:val="00C512F0"/>
    <w:rsid w:val="00C526CA"/>
    <w:rsid w:val="00C5382A"/>
    <w:rsid w:val="00C56706"/>
    <w:rsid w:val="00C604DE"/>
    <w:rsid w:val="00C60954"/>
    <w:rsid w:val="00C639F6"/>
    <w:rsid w:val="00C642F0"/>
    <w:rsid w:val="00C649C3"/>
    <w:rsid w:val="00C655D5"/>
    <w:rsid w:val="00C67193"/>
    <w:rsid w:val="00C67CDE"/>
    <w:rsid w:val="00C70E69"/>
    <w:rsid w:val="00C710E1"/>
    <w:rsid w:val="00C71334"/>
    <w:rsid w:val="00C719D1"/>
    <w:rsid w:val="00C7201D"/>
    <w:rsid w:val="00C72FC9"/>
    <w:rsid w:val="00C7374B"/>
    <w:rsid w:val="00C73AB6"/>
    <w:rsid w:val="00C73E75"/>
    <w:rsid w:val="00C75470"/>
    <w:rsid w:val="00C754B7"/>
    <w:rsid w:val="00C75579"/>
    <w:rsid w:val="00C75E34"/>
    <w:rsid w:val="00C75F05"/>
    <w:rsid w:val="00C76E00"/>
    <w:rsid w:val="00C77E13"/>
    <w:rsid w:val="00C80204"/>
    <w:rsid w:val="00C80814"/>
    <w:rsid w:val="00C80E12"/>
    <w:rsid w:val="00C80F9B"/>
    <w:rsid w:val="00C81A6B"/>
    <w:rsid w:val="00C835E2"/>
    <w:rsid w:val="00C844A2"/>
    <w:rsid w:val="00C8501C"/>
    <w:rsid w:val="00C87F9A"/>
    <w:rsid w:val="00C908AE"/>
    <w:rsid w:val="00C90DFD"/>
    <w:rsid w:val="00C927FE"/>
    <w:rsid w:val="00C94549"/>
    <w:rsid w:val="00C94AA6"/>
    <w:rsid w:val="00C958D8"/>
    <w:rsid w:val="00C95CE8"/>
    <w:rsid w:val="00CA0026"/>
    <w:rsid w:val="00CA02FB"/>
    <w:rsid w:val="00CA0C6A"/>
    <w:rsid w:val="00CA20E0"/>
    <w:rsid w:val="00CA2341"/>
    <w:rsid w:val="00CA237A"/>
    <w:rsid w:val="00CA3787"/>
    <w:rsid w:val="00CA3C4A"/>
    <w:rsid w:val="00CA4766"/>
    <w:rsid w:val="00CA4B5A"/>
    <w:rsid w:val="00CA4BDF"/>
    <w:rsid w:val="00CA5594"/>
    <w:rsid w:val="00CA586B"/>
    <w:rsid w:val="00CA7D1B"/>
    <w:rsid w:val="00CB0290"/>
    <w:rsid w:val="00CB12CA"/>
    <w:rsid w:val="00CB29FB"/>
    <w:rsid w:val="00CB32DB"/>
    <w:rsid w:val="00CB49D3"/>
    <w:rsid w:val="00CB564B"/>
    <w:rsid w:val="00CB654F"/>
    <w:rsid w:val="00CB73C3"/>
    <w:rsid w:val="00CB7477"/>
    <w:rsid w:val="00CC0590"/>
    <w:rsid w:val="00CC06BE"/>
    <w:rsid w:val="00CC1624"/>
    <w:rsid w:val="00CC168F"/>
    <w:rsid w:val="00CC1AB3"/>
    <w:rsid w:val="00CC2C6D"/>
    <w:rsid w:val="00CC3AA3"/>
    <w:rsid w:val="00CC43F4"/>
    <w:rsid w:val="00CC4A24"/>
    <w:rsid w:val="00CC5970"/>
    <w:rsid w:val="00CC656A"/>
    <w:rsid w:val="00CD0567"/>
    <w:rsid w:val="00CD0ACB"/>
    <w:rsid w:val="00CD1DAF"/>
    <w:rsid w:val="00CD1E42"/>
    <w:rsid w:val="00CD1F22"/>
    <w:rsid w:val="00CD2FAF"/>
    <w:rsid w:val="00CD5A93"/>
    <w:rsid w:val="00CD5BB7"/>
    <w:rsid w:val="00CD60F0"/>
    <w:rsid w:val="00CD639D"/>
    <w:rsid w:val="00CD7266"/>
    <w:rsid w:val="00CD740D"/>
    <w:rsid w:val="00CE032B"/>
    <w:rsid w:val="00CE2E6D"/>
    <w:rsid w:val="00CE2FEF"/>
    <w:rsid w:val="00CE459A"/>
    <w:rsid w:val="00CE4B3E"/>
    <w:rsid w:val="00CE4DA4"/>
    <w:rsid w:val="00CE4F1B"/>
    <w:rsid w:val="00CE5A8B"/>
    <w:rsid w:val="00CE5F64"/>
    <w:rsid w:val="00CE64FB"/>
    <w:rsid w:val="00CE6BB6"/>
    <w:rsid w:val="00CF0A30"/>
    <w:rsid w:val="00CF1878"/>
    <w:rsid w:val="00CF1A4A"/>
    <w:rsid w:val="00CF315A"/>
    <w:rsid w:val="00CF3826"/>
    <w:rsid w:val="00CF55BE"/>
    <w:rsid w:val="00CF65FF"/>
    <w:rsid w:val="00CF71B1"/>
    <w:rsid w:val="00D007C8"/>
    <w:rsid w:val="00D0132A"/>
    <w:rsid w:val="00D02234"/>
    <w:rsid w:val="00D0266A"/>
    <w:rsid w:val="00D026F2"/>
    <w:rsid w:val="00D04016"/>
    <w:rsid w:val="00D04256"/>
    <w:rsid w:val="00D05712"/>
    <w:rsid w:val="00D06772"/>
    <w:rsid w:val="00D0707B"/>
    <w:rsid w:val="00D07D1E"/>
    <w:rsid w:val="00D10A02"/>
    <w:rsid w:val="00D11AEE"/>
    <w:rsid w:val="00D11F33"/>
    <w:rsid w:val="00D1269E"/>
    <w:rsid w:val="00D12C59"/>
    <w:rsid w:val="00D12F7C"/>
    <w:rsid w:val="00D1386E"/>
    <w:rsid w:val="00D13999"/>
    <w:rsid w:val="00D20C07"/>
    <w:rsid w:val="00D21FD5"/>
    <w:rsid w:val="00D233DD"/>
    <w:rsid w:val="00D25AA4"/>
    <w:rsid w:val="00D26410"/>
    <w:rsid w:val="00D266E6"/>
    <w:rsid w:val="00D26C8A"/>
    <w:rsid w:val="00D30BB1"/>
    <w:rsid w:val="00D329A1"/>
    <w:rsid w:val="00D34ADA"/>
    <w:rsid w:val="00D34FCF"/>
    <w:rsid w:val="00D353FB"/>
    <w:rsid w:val="00D36660"/>
    <w:rsid w:val="00D42558"/>
    <w:rsid w:val="00D42B11"/>
    <w:rsid w:val="00D42F00"/>
    <w:rsid w:val="00D43492"/>
    <w:rsid w:val="00D43769"/>
    <w:rsid w:val="00D46F7F"/>
    <w:rsid w:val="00D47160"/>
    <w:rsid w:val="00D4753B"/>
    <w:rsid w:val="00D479EA"/>
    <w:rsid w:val="00D51024"/>
    <w:rsid w:val="00D51374"/>
    <w:rsid w:val="00D5151D"/>
    <w:rsid w:val="00D52639"/>
    <w:rsid w:val="00D52A03"/>
    <w:rsid w:val="00D52A64"/>
    <w:rsid w:val="00D5555B"/>
    <w:rsid w:val="00D5792A"/>
    <w:rsid w:val="00D61F51"/>
    <w:rsid w:val="00D630F2"/>
    <w:rsid w:val="00D634C0"/>
    <w:rsid w:val="00D64438"/>
    <w:rsid w:val="00D64782"/>
    <w:rsid w:val="00D656E2"/>
    <w:rsid w:val="00D6589A"/>
    <w:rsid w:val="00D66D4B"/>
    <w:rsid w:val="00D67BE2"/>
    <w:rsid w:val="00D67EE2"/>
    <w:rsid w:val="00D71766"/>
    <w:rsid w:val="00D745B0"/>
    <w:rsid w:val="00D749D0"/>
    <w:rsid w:val="00D74BAA"/>
    <w:rsid w:val="00D80B41"/>
    <w:rsid w:val="00D81F8C"/>
    <w:rsid w:val="00D83042"/>
    <w:rsid w:val="00D8324F"/>
    <w:rsid w:val="00D838B1"/>
    <w:rsid w:val="00D85421"/>
    <w:rsid w:val="00D878A3"/>
    <w:rsid w:val="00D87E1B"/>
    <w:rsid w:val="00D919D3"/>
    <w:rsid w:val="00D91F48"/>
    <w:rsid w:val="00D920D4"/>
    <w:rsid w:val="00D9327E"/>
    <w:rsid w:val="00D935D3"/>
    <w:rsid w:val="00D94F0A"/>
    <w:rsid w:val="00D97064"/>
    <w:rsid w:val="00DA072B"/>
    <w:rsid w:val="00DA16EC"/>
    <w:rsid w:val="00DA1CC1"/>
    <w:rsid w:val="00DA2A0C"/>
    <w:rsid w:val="00DA32C8"/>
    <w:rsid w:val="00DA3B09"/>
    <w:rsid w:val="00DA5911"/>
    <w:rsid w:val="00DA6C9B"/>
    <w:rsid w:val="00DA7DE0"/>
    <w:rsid w:val="00DB0084"/>
    <w:rsid w:val="00DB097F"/>
    <w:rsid w:val="00DB0B2C"/>
    <w:rsid w:val="00DB1AA5"/>
    <w:rsid w:val="00DB1BE0"/>
    <w:rsid w:val="00DB1F4E"/>
    <w:rsid w:val="00DB2AA2"/>
    <w:rsid w:val="00DB47DC"/>
    <w:rsid w:val="00DB4B14"/>
    <w:rsid w:val="00DB58B0"/>
    <w:rsid w:val="00DB5BD8"/>
    <w:rsid w:val="00DB5BE4"/>
    <w:rsid w:val="00DB6CE3"/>
    <w:rsid w:val="00DC0AD9"/>
    <w:rsid w:val="00DC1138"/>
    <w:rsid w:val="00DC33F7"/>
    <w:rsid w:val="00DC4EA8"/>
    <w:rsid w:val="00DC52B0"/>
    <w:rsid w:val="00DD0312"/>
    <w:rsid w:val="00DD1F33"/>
    <w:rsid w:val="00DD3362"/>
    <w:rsid w:val="00DD4C1B"/>
    <w:rsid w:val="00DD4C3D"/>
    <w:rsid w:val="00DE1BB1"/>
    <w:rsid w:val="00DE200C"/>
    <w:rsid w:val="00DE3B20"/>
    <w:rsid w:val="00DE5022"/>
    <w:rsid w:val="00DF19EA"/>
    <w:rsid w:val="00DF2F77"/>
    <w:rsid w:val="00DF638F"/>
    <w:rsid w:val="00DF6CB3"/>
    <w:rsid w:val="00DF7096"/>
    <w:rsid w:val="00DF7180"/>
    <w:rsid w:val="00DF7539"/>
    <w:rsid w:val="00DF7C36"/>
    <w:rsid w:val="00E00D48"/>
    <w:rsid w:val="00E01522"/>
    <w:rsid w:val="00E02070"/>
    <w:rsid w:val="00E036FB"/>
    <w:rsid w:val="00E04D84"/>
    <w:rsid w:val="00E0535B"/>
    <w:rsid w:val="00E07216"/>
    <w:rsid w:val="00E07AA1"/>
    <w:rsid w:val="00E07CBE"/>
    <w:rsid w:val="00E11C2E"/>
    <w:rsid w:val="00E136EF"/>
    <w:rsid w:val="00E156A3"/>
    <w:rsid w:val="00E16943"/>
    <w:rsid w:val="00E16A5D"/>
    <w:rsid w:val="00E16BF2"/>
    <w:rsid w:val="00E20902"/>
    <w:rsid w:val="00E213D5"/>
    <w:rsid w:val="00E224DA"/>
    <w:rsid w:val="00E22B94"/>
    <w:rsid w:val="00E23CCE"/>
    <w:rsid w:val="00E245C8"/>
    <w:rsid w:val="00E25B60"/>
    <w:rsid w:val="00E2642D"/>
    <w:rsid w:val="00E27002"/>
    <w:rsid w:val="00E27CA4"/>
    <w:rsid w:val="00E27DBC"/>
    <w:rsid w:val="00E3005F"/>
    <w:rsid w:val="00E320F4"/>
    <w:rsid w:val="00E32433"/>
    <w:rsid w:val="00E333F0"/>
    <w:rsid w:val="00E33A34"/>
    <w:rsid w:val="00E35D63"/>
    <w:rsid w:val="00E3788D"/>
    <w:rsid w:val="00E41511"/>
    <w:rsid w:val="00E430D8"/>
    <w:rsid w:val="00E441B4"/>
    <w:rsid w:val="00E44252"/>
    <w:rsid w:val="00E45EAA"/>
    <w:rsid w:val="00E472F7"/>
    <w:rsid w:val="00E47865"/>
    <w:rsid w:val="00E478BF"/>
    <w:rsid w:val="00E50EA2"/>
    <w:rsid w:val="00E51620"/>
    <w:rsid w:val="00E51C04"/>
    <w:rsid w:val="00E54124"/>
    <w:rsid w:val="00E5443C"/>
    <w:rsid w:val="00E56118"/>
    <w:rsid w:val="00E56537"/>
    <w:rsid w:val="00E56D6C"/>
    <w:rsid w:val="00E56EAB"/>
    <w:rsid w:val="00E60098"/>
    <w:rsid w:val="00E611AF"/>
    <w:rsid w:val="00E631EB"/>
    <w:rsid w:val="00E63E2D"/>
    <w:rsid w:val="00E65978"/>
    <w:rsid w:val="00E66D94"/>
    <w:rsid w:val="00E711D1"/>
    <w:rsid w:val="00E74292"/>
    <w:rsid w:val="00E74479"/>
    <w:rsid w:val="00E7458D"/>
    <w:rsid w:val="00E74622"/>
    <w:rsid w:val="00E75613"/>
    <w:rsid w:val="00E7756C"/>
    <w:rsid w:val="00E80221"/>
    <w:rsid w:val="00E80C0F"/>
    <w:rsid w:val="00E8121D"/>
    <w:rsid w:val="00E83240"/>
    <w:rsid w:val="00E85B67"/>
    <w:rsid w:val="00E86125"/>
    <w:rsid w:val="00E901F7"/>
    <w:rsid w:val="00E90649"/>
    <w:rsid w:val="00E90843"/>
    <w:rsid w:val="00E9124B"/>
    <w:rsid w:val="00E919E9"/>
    <w:rsid w:val="00E92612"/>
    <w:rsid w:val="00E92B71"/>
    <w:rsid w:val="00E9363E"/>
    <w:rsid w:val="00E93D8F"/>
    <w:rsid w:val="00E95642"/>
    <w:rsid w:val="00E95F91"/>
    <w:rsid w:val="00E9610A"/>
    <w:rsid w:val="00E96440"/>
    <w:rsid w:val="00EA0186"/>
    <w:rsid w:val="00EA0465"/>
    <w:rsid w:val="00EA14A8"/>
    <w:rsid w:val="00EA17F3"/>
    <w:rsid w:val="00EA314F"/>
    <w:rsid w:val="00EA3F8D"/>
    <w:rsid w:val="00EA419B"/>
    <w:rsid w:val="00EA4BE6"/>
    <w:rsid w:val="00EA4E18"/>
    <w:rsid w:val="00EA4EEA"/>
    <w:rsid w:val="00EA500A"/>
    <w:rsid w:val="00EA572E"/>
    <w:rsid w:val="00EA6AF6"/>
    <w:rsid w:val="00EA6BEB"/>
    <w:rsid w:val="00EA6F25"/>
    <w:rsid w:val="00EA7046"/>
    <w:rsid w:val="00EA73D4"/>
    <w:rsid w:val="00EA78D8"/>
    <w:rsid w:val="00EA7F86"/>
    <w:rsid w:val="00EB09B8"/>
    <w:rsid w:val="00EB1115"/>
    <w:rsid w:val="00EB2E03"/>
    <w:rsid w:val="00EB302C"/>
    <w:rsid w:val="00EB3A5F"/>
    <w:rsid w:val="00EB4BD6"/>
    <w:rsid w:val="00EB5005"/>
    <w:rsid w:val="00EB516C"/>
    <w:rsid w:val="00EB56E1"/>
    <w:rsid w:val="00EB59CD"/>
    <w:rsid w:val="00EB6AA6"/>
    <w:rsid w:val="00EC0067"/>
    <w:rsid w:val="00EC0E08"/>
    <w:rsid w:val="00EC113F"/>
    <w:rsid w:val="00EC1E24"/>
    <w:rsid w:val="00EC2061"/>
    <w:rsid w:val="00EC4271"/>
    <w:rsid w:val="00EC4393"/>
    <w:rsid w:val="00EC4F6B"/>
    <w:rsid w:val="00EC588D"/>
    <w:rsid w:val="00EC5AF9"/>
    <w:rsid w:val="00ED0743"/>
    <w:rsid w:val="00ED16D1"/>
    <w:rsid w:val="00ED2169"/>
    <w:rsid w:val="00ED3692"/>
    <w:rsid w:val="00ED42AF"/>
    <w:rsid w:val="00ED4B8D"/>
    <w:rsid w:val="00ED521F"/>
    <w:rsid w:val="00ED6AAB"/>
    <w:rsid w:val="00ED6C83"/>
    <w:rsid w:val="00EE074E"/>
    <w:rsid w:val="00EE3777"/>
    <w:rsid w:val="00EE3ACD"/>
    <w:rsid w:val="00EE643B"/>
    <w:rsid w:val="00EE69CF"/>
    <w:rsid w:val="00EF0486"/>
    <w:rsid w:val="00EF1DCE"/>
    <w:rsid w:val="00EF27AC"/>
    <w:rsid w:val="00EF28C1"/>
    <w:rsid w:val="00EF48EF"/>
    <w:rsid w:val="00EF4EB2"/>
    <w:rsid w:val="00EF5FAD"/>
    <w:rsid w:val="00EF6294"/>
    <w:rsid w:val="00EF7634"/>
    <w:rsid w:val="00F0043B"/>
    <w:rsid w:val="00F02330"/>
    <w:rsid w:val="00F035F4"/>
    <w:rsid w:val="00F03FF5"/>
    <w:rsid w:val="00F053DA"/>
    <w:rsid w:val="00F06EC4"/>
    <w:rsid w:val="00F07AA7"/>
    <w:rsid w:val="00F07DA3"/>
    <w:rsid w:val="00F10B76"/>
    <w:rsid w:val="00F12EEA"/>
    <w:rsid w:val="00F15111"/>
    <w:rsid w:val="00F2033D"/>
    <w:rsid w:val="00F20FF6"/>
    <w:rsid w:val="00F23202"/>
    <w:rsid w:val="00F24185"/>
    <w:rsid w:val="00F25089"/>
    <w:rsid w:val="00F25540"/>
    <w:rsid w:val="00F26415"/>
    <w:rsid w:val="00F266C0"/>
    <w:rsid w:val="00F268E3"/>
    <w:rsid w:val="00F271CF"/>
    <w:rsid w:val="00F30500"/>
    <w:rsid w:val="00F3075A"/>
    <w:rsid w:val="00F31B07"/>
    <w:rsid w:val="00F333CE"/>
    <w:rsid w:val="00F34322"/>
    <w:rsid w:val="00F34B89"/>
    <w:rsid w:val="00F36521"/>
    <w:rsid w:val="00F40708"/>
    <w:rsid w:val="00F423ED"/>
    <w:rsid w:val="00F43939"/>
    <w:rsid w:val="00F4439B"/>
    <w:rsid w:val="00F4471D"/>
    <w:rsid w:val="00F46F3E"/>
    <w:rsid w:val="00F5060F"/>
    <w:rsid w:val="00F50B34"/>
    <w:rsid w:val="00F50BF3"/>
    <w:rsid w:val="00F530B6"/>
    <w:rsid w:val="00F53398"/>
    <w:rsid w:val="00F5408D"/>
    <w:rsid w:val="00F55A7E"/>
    <w:rsid w:val="00F55ED5"/>
    <w:rsid w:val="00F60026"/>
    <w:rsid w:val="00F600FE"/>
    <w:rsid w:val="00F60958"/>
    <w:rsid w:val="00F61FD8"/>
    <w:rsid w:val="00F627F0"/>
    <w:rsid w:val="00F62A52"/>
    <w:rsid w:val="00F62E0A"/>
    <w:rsid w:val="00F63D49"/>
    <w:rsid w:val="00F65919"/>
    <w:rsid w:val="00F700B5"/>
    <w:rsid w:val="00F70A0F"/>
    <w:rsid w:val="00F72347"/>
    <w:rsid w:val="00F72A55"/>
    <w:rsid w:val="00F74C1A"/>
    <w:rsid w:val="00F7557E"/>
    <w:rsid w:val="00F75699"/>
    <w:rsid w:val="00F7721A"/>
    <w:rsid w:val="00F80038"/>
    <w:rsid w:val="00F8394B"/>
    <w:rsid w:val="00F84F1C"/>
    <w:rsid w:val="00F86A2C"/>
    <w:rsid w:val="00F91CF6"/>
    <w:rsid w:val="00F93A9D"/>
    <w:rsid w:val="00F94446"/>
    <w:rsid w:val="00F97D98"/>
    <w:rsid w:val="00FA0C1D"/>
    <w:rsid w:val="00FA2368"/>
    <w:rsid w:val="00FA23DE"/>
    <w:rsid w:val="00FA458C"/>
    <w:rsid w:val="00FA56E3"/>
    <w:rsid w:val="00FA5BEC"/>
    <w:rsid w:val="00FA754C"/>
    <w:rsid w:val="00FB097A"/>
    <w:rsid w:val="00FB250C"/>
    <w:rsid w:val="00FB3A3B"/>
    <w:rsid w:val="00FB474C"/>
    <w:rsid w:val="00FB583A"/>
    <w:rsid w:val="00FB730C"/>
    <w:rsid w:val="00FB7B41"/>
    <w:rsid w:val="00FC1F86"/>
    <w:rsid w:val="00FC2ED0"/>
    <w:rsid w:val="00FC44C3"/>
    <w:rsid w:val="00FC4DD9"/>
    <w:rsid w:val="00FC5F58"/>
    <w:rsid w:val="00FC6435"/>
    <w:rsid w:val="00FC6849"/>
    <w:rsid w:val="00FC739F"/>
    <w:rsid w:val="00FC74E0"/>
    <w:rsid w:val="00FD605D"/>
    <w:rsid w:val="00FD74F3"/>
    <w:rsid w:val="00FD7A9E"/>
    <w:rsid w:val="00FE084B"/>
    <w:rsid w:val="00FE0E79"/>
    <w:rsid w:val="00FE0ED2"/>
    <w:rsid w:val="00FE1AEE"/>
    <w:rsid w:val="00FE21C0"/>
    <w:rsid w:val="00FE2959"/>
    <w:rsid w:val="00FE2CEB"/>
    <w:rsid w:val="00FE2D7B"/>
    <w:rsid w:val="00FE400D"/>
    <w:rsid w:val="00FE42D7"/>
    <w:rsid w:val="00FE5A00"/>
    <w:rsid w:val="00FF07F7"/>
    <w:rsid w:val="00FF1029"/>
    <w:rsid w:val="00FF2AFE"/>
    <w:rsid w:val="00FF4248"/>
    <w:rsid w:val="00FF4B6E"/>
    <w:rsid w:val="00FF4BC4"/>
    <w:rsid w:val="00FF5678"/>
    <w:rsid w:val="00FF5ADA"/>
    <w:rsid w:val="00FF63C3"/>
    <w:rsid w:val="00FF6E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9E3B6"/>
  <w15:docId w15:val="{420DEB05-A2AB-47AD-8663-18D4522B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4766"/>
  </w:style>
  <w:style w:type="paragraph" w:styleId="Nagwek1">
    <w:name w:val="heading 1"/>
    <w:basedOn w:val="Normalny"/>
    <w:next w:val="Normalny"/>
    <w:link w:val="Nagwek1Znak"/>
    <w:qFormat/>
    <w:rsid w:val="009F56DC"/>
    <w:pPr>
      <w:keepNext/>
      <w:numPr>
        <w:numId w:val="4"/>
      </w:numPr>
      <w:spacing w:before="240" w:after="60" w:line="240" w:lineRule="auto"/>
      <w:jc w:val="both"/>
      <w:outlineLvl w:val="0"/>
    </w:pPr>
    <w:rPr>
      <w:rFonts w:ascii="Arial" w:eastAsia="Times New Roman" w:hAnsi="Arial" w:cs="Times New Roman"/>
      <w:b/>
      <w:bCs/>
      <w:kern w:val="32"/>
      <w:szCs w:val="32"/>
    </w:rPr>
  </w:style>
  <w:style w:type="paragraph" w:styleId="Nagwek2">
    <w:name w:val="heading 2"/>
    <w:basedOn w:val="Normalny"/>
    <w:next w:val="Normalny"/>
    <w:link w:val="Nagwek2Znak"/>
    <w:uiPriority w:val="9"/>
    <w:unhideWhenUsed/>
    <w:qFormat/>
    <w:rsid w:val="009F56DC"/>
    <w:pPr>
      <w:keepNext/>
      <w:numPr>
        <w:ilvl w:val="1"/>
        <w:numId w:val="4"/>
      </w:numPr>
      <w:spacing w:before="240" w:after="60" w:line="240" w:lineRule="auto"/>
      <w:jc w:val="right"/>
      <w:outlineLvl w:val="1"/>
    </w:pPr>
    <w:rPr>
      <w:rFonts w:ascii="Arial" w:eastAsia="Times New Roman" w:hAnsi="Arial" w:cs="Times New Roman"/>
      <w:b/>
      <w:bCs/>
      <w:i/>
      <w:iCs/>
      <w:sz w:val="20"/>
      <w:szCs w:val="20"/>
    </w:rPr>
  </w:style>
  <w:style w:type="paragraph" w:styleId="Nagwek3">
    <w:name w:val="heading 3"/>
    <w:basedOn w:val="Normalny"/>
    <w:next w:val="Normalny"/>
    <w:link w:val="Nagwek3Znak"/>
    <w:uiPriority w:val="9"/>
    <w:unhideWhenUsed/>
    <w:qFormat/>
    <w:rsid w:val="009F56DC"/>
    <w:pPr>
      <w:keepNext/>
      <w:numPr>
        <w:ilvl w:val="2"/>
        <w:numId w:val="4"/>
      </w:numPr>
      <w:spacing w:before="240" w:after="60" w:line="240" w:lineRule="auto"/>
      <w:jc w:val="center"/>
      <w:outlineLvl w:val="2"/>
    </w:pPr>
    <w:rPr>
      <w:rFonts w:ascii="Arial" w:eastAsia="Times New Roman" w:hAnsi="Arial" w:cs="Times New Roman"/>
      <w:b/>
      <w:bCs/>
      <w:sz w:val="20"/>
      <w:szCs w:val="26"/>
    </w:rPr>
  </w:style>
  <w:style w:type="paragraph" w:styleId="Nagwek4">
    <w:name w:val="heading 4"/>
    <w:basedOn w:val="Normalny"/>
    <w:next w:val="Normalny"/>
    <w:link w:val="Nagwek4Znak"/>
    <w:unhideWhenUsed/>
    <w:qFormat/>
    <w:rsid w:val="00B90209"/>
    <w:pPr>
      <w:keepNext/>
      <w:keepLines/>
      <w:numPr>
        <w:ilvl w:val="3"/>
        <w:numId w:val="4"/>
      </w:numPr>
      <w:spacing w:before="200" w:after="0"/>
      <w:outlineLvl w:val="3"/>
    </w:pPr>
    <w:rPr>
      <w:rFonts w:asciiTheme="majorHAnsi" w:eastAsiaTheme="majorEastAsia" w:hAnsiTheme="majorHAnsi" w:cstheme="majorBidi"/>
      <w:b/>
      <w:bCs/>
      <w:i/>
      <w:iCs/>
      <w:color w:val="000000" w:themeColor="text1"/>
      <w:lang w:eastAsia="pl-PL"/>
    </w:rPr>
  </w:style>
  <w:style w:type="paragraph" w:styleId="Nagwek5">
    <w:name w:val="heading 5"/>
    <w:basedOn w:val="Normalny"/>
    <w:next w:val="Normalny"/>
    <w:link w:val="Nagwek5Znak"/>
    <w:uiPriority w:val="9"/>
    <w:unhideWhenUsed/>
    <w:qFormat/>
    <w:rsid w:val="00192318"/>
    <w:pPr>
      <w:numPr>
        <w:numId w:val="40"/>
      </w:numPr>
      <w:spacing w:before="240" w:after="80" w:line="276" w:lineRule="auto"/>
      <w:ind w:left="74" w:hanging="74"/>
      <w:outlineLvl w:val="4"/>
    </w:pPr>
    <w:rPr>
      <w:rFonts w:ascii="Calibri" w:eastAsia="Times New Roman" w:hAnsi="Calibri" w:cs="Times New Roman"/>
      <w:b/>
      <w:bCs/>
      <w:iCs/>
      <w:sz w:val="24"/>
      <w:szCs w:val="26"/>
      <w:lang w:eastAsia="pl-PL"/>
    </w:rPr>
  </w:style>
  <w:style w:type="paragraph" w:styleId="Nagwek6">
    <w:name w:val="heading 6"/>
    <w:basedOn w:val="Normalny"/>
    <w:next w:val="Normalny"/>
    <w:link w:val="Nagwek6Znak"/>
    <w:uiPriority w:val="9"/>
    <w:unhideWhenUsed/>
    <w:qFormat/>
    <w:rsid w:val="00B90209"/>
    <w:pPr>
      <w:keepNext/>
      <w:keepLines/>
      <w:numPr>
        <w:ilvl w:val="5"/>
        <w:numId w:val="4"/>
      </w:numPr>
      <w:spacing w:before="200" w:after="0"/>
      <w:outlineLvl w:val="5"/>
    </w:pPr>
    <w:rPr>
      <w:rFonts w:asciiTheme="majorHAnsi" w:eastAsiaTheme="majorEastAsia" w:hAnsiTheme="majorHAnsi" w:cstheme="majorBidi"/>
      <w:i/>
      <w:iCs/>
      <w:color w:val="323E4F" w:themeColor="text2" w:themeShade="BF"/>
      <w:lang w:eastAsia="pl-PL"/>
    </w:rPr>
  </w:style>
  <w:style w:type="paragraph" w:styleId="Nagwek7">
    <w:name w:val="heading 7"/>
    <w:basedOn w:val="Normalny"/>
    <w:next w:val="Normalny"/>
    <w:link w:val="Nagwek7Znak"/>
    <w:uiPriority w:val="9"/>
    <w:unhideWhenUsed/>
    <w:qFormat/>
    <w:rsid w:val="00B90209"/>
    <w:pPr>
      <w:keepNext/>
      <w:keepLines/>
      <w:numPr>
        <w:ilvl w:val="6"/>
        <w:numId w:val="4"/>
      </w:numPr>
      <w:spacing w:before="200" w:after="0"/>
      <w:outlineLvl w:val="6"/>
    </w:pPr>
    <w:rPr>
      <w:rFonts w:asciiTheme="majorHAnsi" w:eastAsiaTheme="majorEastAsia" w:hAnsiTheme="majorHAnsi" w:cstheme="majorBidi"/>
      <w:i/>
      <w:iCs/>
      <w:color w:val="404040" w:themeColor="text1" w:themeTint="BF"/>
      <w:lang w:eastAsia="pl-PL"/>
    </w:rPr>
  </w:style>
  <w:style w:type="paragraph" w:styleId="Nagwek8">
    <w:name w:val="heading 8"/>
    <w:basedOn w:val="Normalny"/>
    <w:next w:val="Normalny"/>
    <w:link w:val="Nagwek8Znak"/>
    <w:uiPriority w:val="9"/>
    <w:unhideWhenUsed/>
    <w:qFormat/>
    <w:rsid w:val="00B90209"/>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uiPriority w:val="9"/>
    <w:unhideWhenUsed/>
    <w:qFormat/>
    <w:rsid w:val="00B90209"/>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F56DC"/>
    <w:rPr>
      <w:rFonts w:ascii="Arial" w:eastAsia="Times New Roman" w:hAnsi="Arial" w:cs="Times New Roman"/>
      <w:b/>
      <w:bCs/>
      <w:kern w:val="32"/>
      <w:szCs w:val="32"/>
    </w:rPr>
  </w:style>
  <w:style w:type="character" w:customStyle="1" w:styleId="Nagwek2Znak">
    <w:name w:val="Nagłówek 2 Znak"/>
    <w:basedOn w:val="Domylnaczcionkaakapitu"/>
    <w:link w:val="Nagwek2"/>
    <w:uiPriority w:val="9"/>
    <w:rsid w:val="009F56DC"/>
    <w:rPr>
      <w:rFonts w:ascii="Arial" w:eastAsia="Times New Roman" w:hAnsi="Arial" w:cs="Times New Roman"/>
      <w:b/>
      <w:bCs/>
      <w:i/>
      <w:iCs/>
      <w:sz w:val="20"/>
      <w:szCs w:val="20"/>
    </w:rPr>
  </w:style>
  <w:style w:type="character" w:customStyle="1" w:styleId="Nagwek3Znak">
    <w:name w:val="Nagłówek 3 Znak"/>
    <w:basedOn w:val="Domylnaczcionkaakapitu"/>
    <w:link w:val="Nagwek3"/>
    <w:uiPriority w:val="9"/>
    <w:rsid w:val="009F56DC"/>
    <w:rPr>
      <w:rFonts w:ascii="Arial" w:eastAsia="Times New Roman" w:hAnsi="Arial" w:cs="Times New Roman"/>
      <w:b/>
      <w:bCs/>
      <w:sz w:val="20"/>
      <w:szCs w:val="26"/>
    </w:rPr>
  </w:style>
  <w:style w:type="character" w:customStyle="1" w:styleId="Nagwek5Znak">
    <w:name w:val="Nagłówek 5 Znak"/>
    <w:basedOn w:val="Domylnaczcionkaakapitu"/>
    <w:link w:val="Nagwek5"/>
    <w:uiPriority w:val="9"/>
    <w:rsid w:val="00192318"/>
    <w:rPr>
      <w:rFonts w:ascii="Calibri" w:eastAsia="Times New Roman" w:hAnsi="Calibri" w:cs="Times New Roman"/>
      <w:b/>
      <w:bCs/>
      <w:iCs/>
      <w:sz w:val="24"/>
      <w:szCs w:val="26"/>
      <w:lang w:eastAsia="pl-PL"/>
    </w:rPr>
  </w:style>
  <w:style w:type="numbering" w:customStyle="1" w:styleId="Bezlisty1">
    <w:name w:val="Bez listy1"/>
    <w:next w:val="Bezlisty"/>
    <w:uiPriority w:val="99"/>
    <w:semiHidden/>
    <w:unhideWhenUsed/>
    <w:rsid w:val="009F56DC"/>
  </w:style>
  <w:style w:type="character" w:styleId="Hipercze">
    <w:name w:val="Hyperlink"/>
    <w:uiPriority w:val="99"/>
    <w:unhideWhenUsed/>
    <w:rsid w:val="009F56DC"/>
    <w:rPr>
      <w:color w:val="61674D"/>
      <w:u w:val="single"/>
    </w:rPr>
  </w:style>
  <w:style w:type="character" w:styleId="UyteHipercze">
    <w:name w:val="FollowedHyperlink"/>
    <w:semiHidden/>
    <w:unhideWhenUsed/>
    <w:rsid w:val="009F56DC"/>
    <w:rPr>
      <w:color w:val="954F72"/>
      <w:u w:val="single"/>
    </w:rPr>
  </w:style>
  <w:style w:type="paragraph" w:styleId="HTML-wstpniesformatowany">
    <w:name w:val="HTML Preformatted"/>
    <w:basedOn w:val="Normalny"/>
    <w:link w:val="HTML-wstpniesformatowanyZnak"/>
    <w:uiPriority w:val="99"/>
    <w:semiHidden/>
    <w:unhideWhenUsed/>
    <w:rsid w:val="009F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semiHidden/>
    <w:rsid w:val="009F56DC"/>
    <w:rPr>
      <w:rFonts w:ascii="Courier New" w:eastAsia="Times New Roman" w:hAnsi="Courier New" w:cs="Times New Roman"/>
      <w:sz w:val="20"/>
      <w:szCs w:val="20"/>
    </w:rPr>
  </w:style>
  <w:style w:type="paragraph" w:styleId="NormalnyWeb">
    <w:name w:val="Normal (Web)"/>
    <w:basedOn w:val="Normalny"/>
    <w:uiPriority w:val="99"/>
    <w:semiHidden/>
    <w:unhideWhenUsed/>
    <w:rsid w:val="009F56DC"/>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F56DC"/>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F56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9F56DC"/>
    <w:pPr>
      <w:tabs>
        <w:tab w:val="center" w:pos="4536"/>
        <w:tab w:val="right" w:pos="9072"/>
      </w:tabs>
      <w:spacing w:after="60" w:line="240" w:lineRule="auto"/>
      <w:jc w:val="center"/>
    </w:pPr>
    <w:rPr>
      <w:rFonts w:ascii="Times New Roman" w:eastAsia="Times New Roman" w:hAnsi="Times New Roman" w:cs="Times New Roman"/>
      <w:i/>
      <w:sz w:val="16"/>
      <w:szCs w:val="16"/>
    </w:rPr>
  </w:style>
  <w:style w:type="character" w:customStyle="1" w:styleId="NagwekZnak">
    <w:name w:val="Nagłówek Znak"/>
    <w:basedOn w:val="Domylnaczcionkaakapitu"/>
    <w:link w:val="Nagwek"/>
    <w:uiPriority w:val="99"/>
    <w:rsid w:val="009F56DC"/>
    <w:rPr>
      <w:rFonts w:ascii="Times New Roman" w:eastAsia="Times New Roman" w:hAnsi="Times New Roman" w:cs="Times New Roman"/>
      <w:i/>
      <w:sz w:val="16"/>
      <w:szCs w:val="16"/>
    </w:rPr>
  </w:style>
  <w:style w:type="paragraph" w:styleId="Stopka">
    <w:name w:val="footer"/>
    <w:basedOn w:val="Normalny"/>
    <w:link w:val="StopkaZnak"/>
    <w:uiPriority w:val="99"/>
    <w:unhideWhenUsed/>
    <w:rsid w:val="009F56DC"/>
    <w:pPr>
      <w:tabs>
        <w:tab w:val="center" w:pos="4536"/>
        <w:tab w:val="right" w:pos="9072"/>
      </w:tabs>
      <w:spacing w:after="60" w:line="240" w:lineRule="auto"/>
      <w:jc w:val="both"/>
    </w:pPr>
    <w:rPr>
      <w:rFonts w:ascii="Times New Roman" w:eastAsia="Times New Roman" w:hAnsi="Times New Roman" w:cs="Times New Roman"/>
      <w:sz w:val="20"/>
      <w:szCs w:val="24"/>
      <w:lang w:eastAsia="pl-PL"/>
    </w:rPr>
  </w:style>
  <w:style w:type="character" w:customStyle="1" w:styleId="StopkaZnak">
    <w:name w:val="Stopka Znak"/>
    <w:basedOn w:val="Domylnaczcionkaakapitu"/>
    <w:link w:val="Stopka"/>
    <w:uiPriority w:val="99"/>
    <w:rsid w:val="009F56DC"/>
    <w:rPr>
      <w:rFonts w:ascii="Times New Roman" w:eastAsia="Times New Roman" w:hAnsi="Times New Roman" w:cs="Times New Roman"/>
      <w:sz w:val="20"/>
      <w:szCs w:val="24"/>
      <w:lang w:eastAsia="pl-PL"/>
    </w:rPr>
  </w:style>
  <w:style w:type="paragraph" w:styleId="Lista">
    <w:name w:val="List"/>
    <w:basedOn w:val="Normalny"/>
    <w:unhideWhenUsed/>
    <w:rsid w:val="009F56DC"/>
    <w:pPr>
      <w:spacing w:after="60" w:line="240" w:lineRule="auto"/>
      <w:ind w:left="283" w:hanging="283"/>
      <w:jc w:val="both"/>
    </w:pPr>
    <w:rPr>
      <w:rFonts w:ascii="Times New Roman" w:eastAsia="Times New Roman" w:hAnsi="Times New Roman" w:cs="Times New Roman"/>
      <w:sz w:val="20"/>
      <w:szCs w:val="24"/>
      <w:lang w:eastAsia="pl-PL"/>
    </w:rPr>
  </w:style>
  <w:style w:type="paragraph" w:styleId="Lista2">
    <w:name w:val="List 2"/>
    <w:basedOn w:val="Normalny"/>
    <w:uiPriority w:val="99"/>
    <w:unhideWhenUsed/>
    <w:rsid w:val="009F56DC"/>
    <w:pPr>
      <w:spacing w:after="0" w:line="240" w:lineRule="auto"/>
      <w:ind w:left="566"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unhideWhenUsed/>
    <w:rsid w:val="009F56DC"/>
    <w:pPr>
      <w:numPr>
        <w:numId w:val="1"/>
      </w:numPr>
      <w:spacing w:after="60" w:line="240" w:lineRule="auto"/>
      <w:contextualSpacing/>
      <w:jc w:val="both"/>
    </w:pPr>
    <w:rPr>
      <w:rFonts w:ascii="Times New Roman" w:eastAsia="Times New Roman" w:hAnsi="Times New Roman" w:cs="Times New Roman"/>
      <w:sz w:val="20"/>
      <w:szCs w:val="24"/>
      <w:lang w:eastAsia="pl-PL"/>
    </w:rPr>
  </w:style>
  <w:style w:type="paragraph" w:styleId="Listapunktowana3">
    <w:name w:val="List Bullet 3"/>
    <w:basedOn w:val="Normalny"/>
    <w:autoRedefine/>
    <w:uiPriority w:val="99"/>
    <w:semiHidden/>
    <w:unhideWhenUsed/>
    <w:rsid w:val="009F56DC"/>
    <w:pPr>
      <w:numPr>
        <w:numId w:val="2"/>
      </w:numPr>
      <w:spacing w:after="0" w:line="240" w:lineRule="auto"/>
      <w:jc w:val="both"/>
    </w:pPr>
    <w:rPr>
      <w:rFonts w:ascii="Century Gothic" w:eastAsia="Times New Roman" w:hAnsi="Century Gothic" w:cs="Times New Roman"/>
      <w:sz w:val="18"/>
      <w:szCs w:val="20"/>
      <w:lang w:eastAsia="pl-PL"/>
    </w:rPr>
  </w:style>
  <w:style w:type="paragraph" w:styleId="Tytu">
    <w:name w:val="Title"/>
    <w:basedOn w:val="Normalny"/>
    <w:link w:val="TytuZnak"/>
    <w:uiPriority w:val="99"/>
    <w:qFormat/>
    <w:rsid w:val="009F56DC"/>
    <w:pPr>
      <w:spacing w:before="240" w:after="60" w:line="240" w:lineRule="auto"/>
      <w:jc w:val="center"/>
      <w:outlineLvl w:val="0"/>
    </w:pPr>
    <w:rPr>
      <w:rFonts w:ascii="Arial" w:eastAsia="Times New Roman" w:hAnsi="Arial" w:cs="Times New Roman"/>
      <w:b/>
      <w:bCs/>
      <w:i/>
      <w:smallCaps/>
      <w:kern w:val="28"/>
      <w:sz w:val="24"/>
      <w:szCs w:val="28"/>
    </w:rPr>
  </w:style>
  <w:style w:type="character" w:customStyle="1" w:styleId="TytuZnak">
    <w:name w:val="Tytuł Znak"/>
    <w:basedOn w:val="Domylnaczcionkaakapitu"/>
    <w:link w:val="Tytu"/>
    <w:uiPriority w:val="99"/>
    <w:rsid w:val="009F56DC"/>
    <w:rPr>
      <w:rFonts w:ascii="Arial" w:eastAsia="Times New Roman" w:hAnsi="Arial" w:cs="Times New Roman"/>
      <w:b/>
      <w:bCs/>
      <w:i/>
      <w:smallCaps/>
      <w:kern w:val="28"/>
      <w:sz w:val="24"/>
      <w:szCs w:val="28"/>
    </w:rPr>
  </w:style>
  <w:style w:type="paragraph" w:styleId="Tekstpodstawowy">
    <w:name w:val="Body Text"/>
    <w:basedOn w:val="Normalny"/>
    <w:link w:val="TekstpodstawowyZnak"/>
    <w:unhideWhenUsed/>
    <w:rsid w:val="009F56DC"/>
    <w:pPr>
      <w:spacing w:after="120" w:line="240" w:lineRule="auto"/>
      <w:jc w:val="both"/>
    </w:pPr>
    <w:rPr>
      <w:rFonts w:ascii="Times New Roman" w:eastAsia="Times New Roman" w:hAnsi="Times New Roman" w:cs="Times New Roman"/>
      <w:sz w:val="20"/>
      <w:szCs w:val="24"/>
    </w:rPr>
  </w:style>
  <w:style w:type="character" w:customStyle="1" w:styleId="TekstpodstawowyZnak">
    <w:name w:val="Tekst podstawowy Znak"/>
    <w:basedOn w:val="Domylnaczcionkaakapitu"/>
    <w:link w:val="Tekstpodstawowy"/>
    <w:rsid w:val="009F56DC"/>
    <w:rPr>
      <w:rFonts w:ascii="Times New Roman" w:eastAsia="Times New Roman" w:hAnsi="Times New Roman" w:cs="Times New Roman"/>
      <w:sz w:val="20"/>
      <w:szCs w:val="24"/>
    </w:rPr>
  </w:style>
  <w:style w:type="paragraph" w:styleId="Tekstpodstawowywcity">
    <w:name w:val="Body Text Indent"/>
    <w:basedOn w:val="Normalny"/>
    <w:link w:val="TekstpodstawowywcityZnak"/>
    <w:uiPriority w:val="99"/>
    <w:semiHidden/>
    <w:unhideWhenUsed/>
    <w:rsid w:val="009F56DC"/>
    <w:pPr>
      <w:spacing w:after="120" w:line="240" w:lineRule="auto"/>
      <w:ind w:left="283"/>
      <w:jc w:val="both"/>
    </w:pPr>
    <w:rPr>
      <w:rFonts w:ascii="Times New Roman" w:eastAsia="Times New Roman" w:hAnsi="Times New Roman" w:cs="Times New Roman"/>
      <w:sz w:val="20"/>
      <w:szCs w:val="24"/>
    </w:rPr>
  </w:style>
  <w:style w:type="character" w:customStyle="1" w:styleId="TekstpodstawowywcityZnak">
    <w:name w:val="Tekst podstawowy wcięty Znak"/>
    <w:basedOn w:val="Domylnaczcionkaakapitu"/>
    <w:link w:val="Tekstpodstawowywcity"/>
    <w:uiPriority w:val="99"/>
    <w:semiHidden/>
    <w:rsid w:val="009F56DC"/>
    <w:rPr>
      <w:rFonts w:ascii="Times New Roman" w:eastAsia="Times New Roman" w:hAnsi="Times New Roman" w:cs="Times New Roman"/>
      <w:sz w:val="20"/>
      <w:szCs w:val="24"/>
    </w:rPr>
  </w:style>
  <w:style w:type="paragraph" w:styleId="Lista-kontynuacja">
    <w:name w:val="List Continue"/>
    <w:basedOn w:val="Normalny"/>
    <w:uiPriority w:val="99"/>
    <w:semiHidden/>
    <w:unhideWhenUsed/>
    <w:rsid w:val="009F56DC"/>
    <w:pPr>
      <w:spacing w:after="120" w:line="240" w:lineRule="auto"/>
      <w:ind w:left="283"/>
      <w:contextualSpacing/>
      <w:jc w:val="both"/>
    </w:pPr>
    <w:rPr>
      <w:rFonts w:ascii="Times New Roman" w:eastAsia="Times New Roman" w:hAnsi="Times New Roman" w:cs="Times New Roman"/>
      <w:sz w:val="20"/>
      <w:szCs w:val="24"/>
      <w:lang w:eastAsia="pl-PL"/>
    </w:rPr>
  </w:style>
  <w:style w:type="paragraph" w:styleId="Lista-kontynuacja2">
    <w:name w:val="List Continue 2"/>
    <w:basedOn w:val="Normalny"/>
    <w:uiPriority w:val="99"/>
    <w:semiHidden/>
    <w:unhideWhenUsed/>
    <w:rsid w:val="009F56DC"/>
    <w:pPr>
      <w:spacing w:after="120" w:line="240" w:lineRule="auto"/>
      <w:ind w:left="566"/>
      <w:jc w:val="both"/>
    </w:pPr>
    <w:rPr>
      <w:rFonts w:ascii="Times New Roman" w:eastAsia="Times New Roman" w:hAnsi="Times New Roman" w:cs="Times New Roman"/>
      <w:sz w:val="20"/>
      <w:szCs w:val="24"/>
      <w:lang w:eastAsia="pl-PL"/>
    </w:rPr>
  </w:style>
  <w:style w:type="paragraph" w:styleId="Tekstpodstawowy2">
    <w:name w:val="Body Text 2"/>
    <w:basedOn w:val="Normalny"/>
    <w:link w:val="Tekstpodstawowy2Znak"/>
    <w:uiPriority w:val="99"/>
    <w:semiHidden/>
    <w:unhideWhenUsed/>
    <w:rsid w:val="009F56DC"/>
    <w:pPr>
      <w:spacing w:after="120" w:line="480" w:lineRule="auto"/>
      <w:jc w:val="both"/>
    </w:pPr>
    <w:rPr>
      <w:rFonts w:ascii="Times New Roman" w:eastAsia="Times New Roman" w:hAnsi="Times New Roman" w:cs="Times New Roman"/>
      <w:sz w:val="20"/>
      <w:szCs w:val="24"/>
    </w:rPr>
  </w:style>
  <w:style w:type="character" w:customStyle="1" w:styleId="Tekstpodstawowy2Znak">
    <w:name w:val="Tekst podstawowy 2 Znak"/>
    <w:basedOn w:val="Domylnaczcionkaakapitu"/>
    <w:link w:val="Tekstpodstawowy2"/>
    <w:uiPriority w:val="99"/>
    <w:semiHidden/>
    <w:rsid w:val="009F56DC"/>
    <w:rPr>
      <w:rFonts w:ascii="Times New Roman" w:eastAsia="Times New Roman" w:hAnsi="Times New Roman" w:cs="Times New Roman"/>
      <w:sz w:val="20"/>
      <w:szCs w:val="24"/>
    </w:rPr>
  </w:style>
  <w:style w:type="paragraph" w:styleId="Tekstpodstawowy3">
    <w:name w:val="Body Text 3"/>
    <w:basedOn w:val="Normalny"/>
    <w:link w:val="Tekstpodstawowy3Znak"/>
    <w:uiPriority w:val="99"/>
    <w:semiHidden/>
    <w:unhideWhenUsed/>
    <w:rsid w:val="009F56DC"/>
    <w:pPr>
      <w:spacing w:after="120" w:line="240" w:lineRule="auto"/>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9F56DC"/>
    <w:rPr>
      <w:rFonts w:ascii="Times New Roman" w:eastAsia="Times New Roman" w:hAnsi="Times New Roman" w:cs="Times New Roman"/>
      <w:sz w:val="16"/>
      <w:szCs w:val="16"/>
      <w:lang w:eastAsia="pl-PL"/>
    </w:rPr>
  </w:style>
  <w:style w:type="paragraph" w:styleId="Zwykytekst">
    <w:name w:val="Plain Text"/>
    <w:basedOn w:val="Normalny"/>
    <w:link w:val="ZwykytekstZnak"/>
    <w:uiPriority w:val="99"/>
    <w:semiHidden/>
    <w:unhideWhenUsed/>
    <w:qFormat/>
    <w:rsid w:val="009F56DC"/>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semiHidden/>
    <w:qFormat/>
    <w:rsid w:val="009F56DC"/>
    <w:rPr>
      <w:rFonts w:ascii="Calibri" w:eastAsia="Calibri" w:hAnsi="Calibri" w:cs="Times New Roman"/>
      <w:szCs w:val="21"/>
    </w:rPr>
  </w:style>
  <w:style w:type="paragraph" w:styleId="Tematkomentarza">
    <w:name w:val="annotation subject"/>
    <w:basedOn w:val="Tekstkomentarza"/>
    <w:next w:val="Tekstkomentarza"/>
    <w:link w:val="TematkomentarzaZnak"/>
    <w:uiPriority w:val="99"/>
    <w:semiHidden/>
    <w:unhideWhenUsed/>
    <w:rsid w:val="009F56DC"/>
    <w:rPr>
      <w:b/>
      <w:bCs/>
    </w:rPr>
  </w:style>
  <w:style w:type="character" w:customStyle="1" w:styleId="TematkomentarzaZnak">
    <w:name w:val="Temat komentarza Znak"/>
    <w:basedOn w:val="TekstkomentarzaZnak"/>
    <w:link w:val="Tematkomentarza"/>
    <w:uiPriority w:val="99"/>
    <w:semiHidden/>
    <w:rsid w:val="009F56D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F56DC"/>
    <w:pPr>
      <w:spacing w:after="60" w:line="240" w:lineRule="auto"/>
      <w:jc w:val="both"/>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F56DC"/>
    <w:rPr>
      <w:rFonts w:ascii="Tahoma" w:eastAsia="Times New Roman" w:hAnsi="Tahoma" w:cs="Tahoma"/>
      <w:sz w:val="16"/>
      <w:szCs w:val="16"/>
      <w:lang w:eastAsia="pl-PL"/>
    </w:rPr>
  </w:style>
  <w:style w:type="paragraph" w:styleId="Bezodstpw">
    <w:name w:val="No Spacing"/>
    <w:uiPriority w:val="1"/>
    <w:qFormat/>
    <w:rsid w:val="009F56DC"/>
    <w:pPr>
      <w:spacing w:after="0" w:line="240" w:lineRule="auto"/>
    </w:pPr>
    <w:rPr>
      <w:rFonts w:ascii="Calibri" w:eastAsia="Calibri" w:hAnsi="Calibri" w:cs="Times New Roman"/>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56DC"/>
    <w:rPr>
      <w:rFonts w:ascii="Lucida Sans Unicode" w:eastAsia="Lucida Sans Unicode" w:hAnsi="Lucida Sans Unicode" w:cs="Lucida Sans Unicode"/>
      <w:kern w:val="2"/>
      <w:sz w:val="24"/>
      <w:szCs w:val="2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56DC"/>
    <w:pPr>
      <w:widowControl w:val="0"/>
      <w:suppressAutoHyphens/>
      <w:spacing w:after="0" w:line="240" w:lineRule="auto"/>
      <w:ind w:left="708"/>
    </w:pPr>
    <w:rPr>
      <w:rFonts w:ascii="Lucida Sans Unicode" w:eastAsia="Lucida Sans Unicode" w:hAnsi="Lucida Sans Unicode" w:cs="Lucida Sans Unicode"/>
      <w:kern w:val="2"/>
      <w:sz w:val="24"/>
      <w:szCs w:val="24"/>
    </w:rPr>
  </w:style>
  <w:style w:type="paragraph" w:styleId="Cytatintensywny">
    <w:name w:val="Intense Quote"/>
    <w:basedOn w:val="Normalny"/>
    <w:next w:val="Normalny"/>
    <w:link w:val="CytatintensywnyZnak"/>
    <w:uiPriority w:val="30"/>
    <w:qFormat/>
    <w:rsid w:val="009F56DC"/>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0"/>
      <w:szCs w:val="24"/>
    </w:rPr>
  </w:style>
  <w:style w:type="character" w:customStyle="1" w:styleId="CytatintensywnyZnak">
    <w:name w:val="Cytat intensywny Znak"/>
    <w:basedOn w:val="Domylnaczcionkaakapitu"/>
    <w:link w:val="Cytatintensywny"/>
    <w:uiPriority w:val="30"/>
    <w:rsid w:val="009F56DC"/>
    <w:rPr>
      <w:rFonts w:ascii="Times New Roman" w:eastAsia="Times New Roman" w:hAnsi="Times New Roman" w:cs="Times New Roman"/>
      <w:b/>
      <w:bCs/>
      <w:i/>
      <w:iCs/>
      <w:color w:val="4F81BD"/>
      <w:sz w:val="20"/>
      <w:szCs w:val="24"/>
    </w:rPr>
  </w:style>
  <w:style w:type="paragraph" w:customStyle="1" w:styleId="Zawartotabeli">
    <w:name w:val="Zawartość tabeli"/>
    <w:basedOn w:val="Normalny"/>
    <w:uiPriority w:val="99"/>
    <w:rsid w:val="009F56DC"/>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ZnakZnakZnakZnak">
    <w:name w:val="Znak Znak Znak 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uiPriority w:val="99"/>
    <w:rsid w:val="009F56DC"/>
    <w:pPr>
      <w:spacing w:after="0" w:line="240" w:lineRule="auto"/>
    </w:pPr>
    <w:rPr>
      <w:rFonts w:ascii="Arial" w:eastAsia="Times New Roman" w:hAnsi="Arial" w:cs="Arial"/>
      <w:sz w:val="24"/>
      <w:szCs w:val="24"/>
      <w:lang w:eastAsia="pl-PL"/>
    </w:rPr>
  </w:style>
  <w:style w:type="paragraph" w:customStyle="1" w:styleId="Tekstpodstawowy21">
    <w:name w:val="Tekst podstawowy 21"/>
    <w:basedOn w:val="Normalny"/>
    <w:uiPriority w:val="99"/>
    <w:rsid w:val="009F56DC"/>
    <w:pPr>
      <w:suppressAutoHyphens/>
      <w:spacing w:after="120" w:line="480" w:lineRule="auto"/>
      <w:jc w:val="both"/>
    </w:pPr>
    <w:rPr>
      <w:rFonts w:ascii="Century Gothic" w:eastAsia="Times New Roman" w:hAnsi="Century Gothic" w:cs="Times New Roman"/>
      <w:sz w:val="18"/>
      <w:szCs w:val="24"/>
      <w:lang w:eastAsia="ar-SA"/>
    </w:rPr>
  </w:style>
  <w:style w:type="paragraph" w:customStyle="1" w:styleId="bold">
    <w:name w:val="bold"/>
    <w:basedOn w:val="Normalny"/>
    <w:uiPriority w:val="99"/>
    <w:rsid w:val="009F56D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Arial">
    <w:name w:val="Akapit z listą + Arial"/>
    <w:basedOn w:val="Akapitzlist"/>
    <w:uiPriority w:val="99"/>
    <w:rsid w:val="009F56DC"/>
    <w:pPr>
      <w:widowControl/>
      <w:suppressAutoHyphens w:val="0"/>
      <w:spacing w:after="200" w:line="276" w:lineRule="auto"/>
      <w:ind w:left="720"/>
      <w:contextualSpacing/>
    </w:pPr>
    <w:rPr>
      <w:rFonts w:ascii="Arial" w:eastAsia="Calibri" w:hAnsi="Arial" w:cs="Arial"/>
      <w:kern w:val="0"/>
      <w:sz w:val="22"/>
      <w:szCs w:val="22"/>
    </w:rPr>
  </w:style>
  <w:style w:type="character" w:customStyle="1" w:styleId="DefaultZnak">
    <w:name w:val="Default Znak"/>
    <w:link w:val="Default"/>
    <w:locked/>
    <w:rsid w:val="009F56DC"/>
    <w:rPr>
      <w:rFonts w:ascii="Calibri" w:eastAsia="Calibri" w:hAnsi="Calibri"/>
      <w:color w:val="000000"/>
      <w:sz w:val="24"/>
      <w:szCs w:val="24"/>
    </w:rPr>
  </w:style>
  <w:style w:type="paragraph" w:customStyle="1" w:styleId="Default">
    <w:name w:val="Default"/>
    <w:link w:val="DefaultZnak"/>
    <w:rsid w:val="009F56DC"/>
    <w:pPr>
      <w:autoSpaceDE w:val="0"/>
      <w:autoSpaceDN w:val="0"/>
      <w:adjustRightInd w:val="0"/>
      <w:spacing w:after="0" w:line="240" w:lineRule="auto"/>
    </w:pPr>
    <w:rPr>
      <w:rFonts w:ascii="Calibri" w:eastAsia="Calibri" w:hAnsi="Calibri"/>
      <w:color w:val="000000"/>
      <w:sz w:val="24"/>
      <w:szCs w:val="24"/>
    </w:rPr>
  </w:style>
  <w:style w:type="paragraph" w:customStyle="1" w:styleId="TableParagraph">
    <w:name w:val="Table Paragraph"/>
    <w:basedOn w:val="Normalny"/>
    <w:uiPriority w:val="1"/>
    <w:qFormat/>
    <w:rsid w:val="009F56DC"/>
    <w:pPr>
      <w:widowControl w:val="0"/>
      <w:autoSpaceDE w:val="0"/>
      <w:autoSpaceDN w:val="0"/>
      <w:spacing w:after="0" w:line="240" w:lineRule="auto"/>
    </w:pPr>
    <w:rPr>
      <w:rFonts w:ascii="Avenir-Light" w:eastAsia="Avenir-Light" w:hAnsi="Avenir-Light" w:cs="Avenir-Light"/>
      <w:lang w:val="en-US"/>
    </w:rPr>
  </w:style>
  <w:style w:type="character" w:styleId="Odwoaniedokomentarza">
    <w:name w:val="annotation reference"/>
    <w:semiHidden/>
    <w:unhideWhenUsed/>
    <w:rsid w:val="009F56DC"/>
    <w:rPr>
      <w:sz w:val="16"/>
      <w:szCs w:val="16"/>
    </w:rPr>
  </w:style>
  <w:style w:type="character" w:styleId="Odwoaniedelikatne">
    <w:name w:val="Subtle Reference"/>
    <w:uiPriority w:val="31"/>
    <w:qFormat/>
    <w:rsid w:val="009F56DC"/>
    <w:rPr>
      <w:smallCaps/>
      <w:color w:val="C0504D"/>
      <w:u w:val="single"/>
    </w:rPr>
  </w:style>
  <w:style w:type="character" w:customStyle="1" w:styleId="text">
    <w:name w:val="text"/>
    <w:rsid w:val="009F56DC"/>
  </w:style>
  <w:style w:type="character" w:customStyle="1" w:styleId="anal-post-content">
    <w:name w:val="anal-post-content"/>
    <w:rsid w:val="009F56DC"/>
  </w:style>
  <w:style w:type="table" w:styleId="Tabela-Siatka">
    <w:name w:val="Table Grid"/>
    <w:basedOn w:val="Standardowy"/>
    <w:uiPriority w:val="59"/>
    <w:rsid w:val="009F56DC"/>
    <w:pPr>
      <w:spacing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Numerowanie">
    <w:name w:val="Styl Numerowanie"/>
    <w:rsid w:val="009F56DC"/>
    <w:pPr>
      <w:numPr>
        <w:numId w:val="3"/>
      </w:numPr>
    </w:pPr>
  </w:style>
  <w:style w:type="table" w:customStyle="1" w:styleId="Tabela-Siatka17">
    <w:name w:val="Tabela - Siatka17"/>
    <w:basedOn w:val="Standardowy"/>
    <w:next w:val="Tabela-Siatka"/>
    <w:uiPriority w:val="59"/>
    <w:rsid w:val="00DB1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FA2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0F76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AB5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80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rsid w:val="00B90209"/>
    <w:rPr>
      <w:rFonts w:asciiTheme="majorHAnsi" w:eastAsiaTheme="majorEastAsia" w:hAnsiTheme="majorHAnsi" w:cstheme="majorBidi"/>
      <w:b/>
      <w:bCs/>
      <w:i/>
      <w:iCs/>
      <w:color w:val="000000" w:themeColor="text1"/>
      <w:lang w:eastAsia="pl-PL"/>
    </w:rPr>
  </w:style>
  <w:style w:type="character" w:customStyle="1" w:styleId="Nagwek6Znak">
    <w:name w:val="Nagłówek 6 Znak"/>
    <w:basedOn w:val="Domylnaczcionkaakapitu"/>
    <w:link w:val="Nagwek6"/>
    <w:uiPriority w:val="9"/>
    <w:rsid w:val="00B90209"/>
    <w:rPr>
      <w:rFonts w:asciiTheme="majorHAnsi" w:eastAsiaTheme="majorEastAsia" w:hAnsiTheme="majorHAnsi" w:cstheme="majorBidi"/>
      <w:i/>
      <w:iCs/>
      <w:color w:val="323E4F" w:themeColor="text2" w:themeShade="BF"/>
      <w:lang w:eastAsia="pl-PL"/>
    </w:rPr>
  </w:style>
  <w:style w:type="character" w:customStyle="1" w:styleId="Nagwek7Znak">
    <w:name w:val="Nagłówek 7 Znak"/>
    <w:basedOn w:val="Domylnaczcionkaakapitu"/>
    <w:link w:val="Nagwek7"/>
    <w:uiPriority w:val="9"/>
    <w:rsid w:val="00B90209"/>
    <w:rPr>
      <w:rFonts w:asciiTheme="majorHAnsi" w:eastAsiaTheme="majorEastAsia" w:hAnsiTheme="majorHAnsi" w:cstheme="majorBidi"/>
      <w:i/>
      <w:iCs/>
      <w:color w:val="404040" w:themeColor="text1" w:themeTint="BF"/>
      <w:lang w:eastAsia="pl-PL"/>
    </w:rPr>
  </w:style>
  <w:style w:type="character" w:customStyle="1" w:styleId="Nagwek8Znak">
    <w:name w:val="Nagłówek 8 Znak"/>
    <w:basedOn w:val="Domylnaczcionkaakapitu"/>
    <w:link w:val="Nagwek8"/>
    <w:uiPriority w:val="9"/>
    <w:rsid w:val="00B90209"/>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rsid w:val="00B90209"/>
    <w:rPr>
      <w:rFonts w:asciiTheme="majorHAnsi" w:eastAsiaTheme="majorEastAsia" w:hAnsiTheme="majorHAnsi" w:cstheme="majorBidi"/>
      <w:i/>
      <w:iCs/>
      <w:color w:val="404040" w:themeColor="text1" w:themeTint="BF"/>
      <w:sz w:val="20"/>
      <w:szCs w:val="20"/>
      <w:lang w:eastAsia="pl-PL"/>
    </w:rPr>
  </w:style>
  <w:style w:type="character" w:styleId="Uwydatnienie">
    <w:name w:val="Emphasis"/>
    <w:basedOn w:val="Domylnaczcionkaakapitu"/>
    <w:uiPriority w:val="20"/>
    <w:qFormat/>
    <w:rsid w:val="00781D08"/>
    <w:rPr>
      <w:i/>
      <w:iCs/>
    </w:rPr>
  </w:style>
  <w:style w:type="paragraph" w:customStyle="1" w:styleId="pkt">
    <w:name w:val="pkt"/>
    <w:basedOn w:val="Normalny"/>
    <w:rsid w:val="00EF5FAD"/>
    <w:pPr>
      <w:spacing w:before="60" w:after="60" w:line="240" w:lineRule="auto"/>
      <w:ind w:left="851" w:hanging="295"/>
      <w:jc w:val="both"/>
    </w:pPr>
    <w:rPr>
      <w:rFonts w:ascii="Times New Roman" w:eastAsia="Calibri"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2216F5"/>
    <w:rPr>
      <w:color w:val="605E5C"/>
      <w:shd w:val="clear" w:color="auto" w:fill="E1DFDD"/>
    </w:rPr>
  </w:style>
  <w:style w:type="character" w:customStyle="1" w:styleId="Nierozpoznanawzmianka2">
    <w:name w:val="Nierozpoznana wzmianka2"/>
    <w:basedOn w:val="Domylnaczcionkaakapitu"/>
    <w:uiPriority w:val="99"/>
    <w:semiHidden/>
    <w:unhideWhenUsed/>
    <w:rsid w:val="000106A1"/>
    <w:rPr>
      <w:color w:val="605E5C"/>
      <w:shd w:val="clear" w:color="auto" w:fill="E1DFDD"/>
    </w:rPr>
  </w:style>
  <w:style w:type="character" w:customStyle="1" w:styleId="highlight">
    <w:name w:val="highlight"/>
    <w:basedOn w:val="Domylnaczcionkaakapitu"/>
    <w:rsid w:val="00EA7046"/>
  </w:style>
  <w:style w:type="paragraph" w:customStyle="1" w:styleId="Lista21">
    <w:name w:val="Lista 21"/>
    <w:basedOn w:val="Normalny"/>
    <w:rsid w:val="002E6E18"/>
    <w:pPr>
      <w:suppressAutoHyphens/>
      <w:spacing w:after="0" w:line="240" w:lineRule="auto"/>
      <w:ind w:left="566" w:hanging="283"/>
    </w:pPr>
    <w:rPr>
      <w:rFonts w:ascii="Times New Roman" w:eastAsia="Times New Roman" w:hAnsi="Times New Roman" w:cs="Times New Roman"/>
      <w:sz w:val="24"/>
      <w:szCs w:val="20"/>
      <w:lang w:eastAsia="ar-SA"/>
    </w:rPr>
  </w:style>
  <w:style w:type="paragraph" w:styleId="Poprawka">
    <w:name w:val="Revision"/>
    <w:hidden/>
    <w:uiPriority w:val="99"/>
    <w:semiHidden/>
    <w:rsid w:val="00C655D5"/>
    <w:pPr>
      <w:spacing w:after="0" w:line="240" w:lineRule="auto"/>
    </w:pPr>
  </w:style>
  <w:style w:type="character" w:styleId="Nierozpoznanawzmianka">
    <w:name w:val="Unresolved Mention"/>
    <w:basedOn w:val="Domylnaczcionkaakapitu"/>
    <w:uiPriority w:val="99"/>
    <w:semiHidden/>
    <w:unhideWhenUsed/>
    <w:rsid w:val="00CB7477"/>
    <w:rPr>
      <w:color w:val="605E5C"/>
      <w:shd w:val="clear" w:color="auto" w:fill="E1DFDD"/>
    </w:rPr>
  </w:style>
  <w:style w:type="paragraph" w:customStyle="1" w:styleId="Standard">
    <w:name w:val="Standard"/>
    <w:rsid w:val="00E3788D"/>
    <w:pPr>
      <w:suppressAutoHyphens/>
      <w:autoSpaceDN w:val="0"/>
      <w:spacing w:line="240" w:lineRule="auto"/>
    </w:pPr>
    <w:rPr>
      <w:rFonts w:ascii="Calibri" w:eastAsia="Calibr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9500">
      <w:bodyDiv w:val="1"/>
      <w:marLeft w:val="0"/>
      <w:marRight w:val="0"/>
      <w:marTop w:val="0"/>
      <w:marBottom w:val="0"/>
      <w:divBdr>
        <w:top w:val="none" w:sz="0" w:space="0" w:color="auto"/>
        <w:left w:val="none" w:sz="0" w:space="0" w:color="auto"/>
        <w:bottom w:val="none" w:sz="0" w:space="0" w:color="auto"/>
        <w:right w:val="none" w:sz="0" w:space="0" w:color="auto"/>
      </w:divBdr>
    </w:div>
    <w:div w:id="357321138">
      <w:bodyDiv w:val="1"/>
      <w:marLeft w:val="0"/>
      <w:marRight w:val="0"/>
      <w:marTop w:val="0"/>
      <w:marBottom w:val="0"/>
      <w:divBdr>
        <w:top w:val="none" w:sz="0" w:space="0" w:color="auto"/>
        <w:left w:val="none" w:sz="0" w:space="0" w:color="auto"/>
        <w:bottom w:val="none" w:sz="0" w:space="0" w:color="auto"/>
        <w:right w:val="none" w:sz="0" w:space="0" w:color="auto"/>
      </w:divBdr>
    </w:div>
    <w:div w:id="416945693">
      <w:bodyDiv w:val="1"/>
      <w:marLeft w:val="0"/>
      <w:marRight w:val="0"/>
      <w:marTop w:val="0"/>
      <w:marBottom w:val="0"/>
      <w:divBdr>
        <w:top w:val="none" w:sz="0" w:space="0" w:color="auto"/>
        <w:left w:val="none" w:sz="0" w:space="0" w:color="auto"/>
        <w:bottom w:val="none" w:sz="0" w:space="0" w:color="auto"/>
        <w:right w:val="none" w:sz="0" w:space="0" w:color="auto"/>
      </w:divBdr>
    </w:div>
    <w:div w:id="468130929">
      <w:bodyDiv w:val="1"/>
      <w:marLeft w:val="0"/>
      <w:marRight w:val="0"/>
      <w:marTop w:val="0"/>
      <w:marBottom w:val="0"/>
      <w:divBdr>
        <w:top w:val="none" w:sz="0" w:space="0" w:color="auto"/>
        <w:left w:val="none" w:sz="0" w:space="0" w:color="auto"/>
        <w:bottom w:val="none" w:sz="0" w:space="0" w:color="auto"/>
        <w:right w:val="none" w:sz="0" w:space="0" w:color="auto"/>
      </w:divBdr>
    </w:div>
    <w:div w:id="600382640">
      <w:bodyDiv w:val="1"/>
      <w:marLeft w:val="0"/>
      <w:marRight w:val="0"/>
      <w:marTop w:val="0"/>
      <w:marBottom w:val="0"/>
      <w:divBdr>
        <w:top w:val="none" w:sz="0" w:space="0" w:color="auto"/>
        <w:left w:val="none" w:sz="0" w:space="0" w:color="auto"/>
        <w:bottom w:val="none" w:sz="0" w:space="0" w:color="auto"/>
        <w:right w:val="none" w:sz="0" w:space="0" w:color="auto"/>
      </w:divBdr>
    </w:div>
    <w:div w:id="769469237">
      <w:bodyDiv w:val="1"/>
      <w:marLeft w:val="0"/>
      <w:marRight w:val="0"/>
      <w:marTop w:val="0"/>
      <w:marBottom w:val="0"/>
      <w:divBdr>
        <w:top w:val="none" w:sz="0" w:space="0" w:color="auto"/>
        <w:left w:val="none" w:sz="0" w:space="0" w:color="auto"/>
        <w:bottom w:val="none" w:sz="0" w:space="0" w:color="auto"/>
        <w:right w:val="none" w:sz="0" w:space="0" w:color="auto"/>
      </w:divBdr>
    </w:div>
    <w:div w:id="1092900213">
      <w:bodyDiv w:val="1"/>
      <w:marLeft w:val="0"/>
      <w:marRight w:val="0"/>
      <w:marTop w:val="0"/>
      <w:marBottom w:val="0"/>
      <w:divBdr>
        <w:top w:val="none" w:sz="0" w:space="0" w:color="auto"/>
        <w:left w:val="none" w:sz="0" w:space="0" w:color="auto"/>
        <w:bottom w:val="none" w:sz="0" w:space="0" w:color="auto"/>
        <w:right w:val="none" w:sz="0" w:space="0" w:color="auto"/>
      </w:divBdr>
    </w:div>
    <w:div w:id="1240217231">
      <w:bodyDiv w:val="1"/>
      <w:marLeft w:val="0"/>
      <w:marRight w:val="0"/>
      <w:marTop w:val="0"/>
      <w:marBottom w:val="0"/>
      <w:divBdr>
        <w:top w:val="none" w:sz="0" w:space="0" w:color="auto"/>
        <w:left w:val="none" w:sz="0" w:space="0" w:color="auto"/>
        <w:bottom w:val="none" w:sz="0" w:space="0" w:color="auto"/>
        <w:right w:val="none" w:sz="0" w:space="0" w:color="auto"/>
      </w:divBdr>
    </w:div>
    <w:div w:id="1247153758">
      <w:bodyDiv w:val="1"/>
      <w:marLeft w:val="0"/>
      <w:marRight w:val="0"/>
      <w:marTop w:val="0"/>
      <w:marBottom w:val="0"/>
      <w:divBdr>
        <w:top w:val="none" w:sz="0" w:space="0" w:color="auto"/>
        <w:left w:val="none" w:sz="0" w:space="0" w:color="auto"/>
        <w:bottom w:val="none" w:sz="0" w:space="0" w:color="auto"/>
        <w:right w:val="none" w:sz="0" w:space="0" w:color="auto"/>
      </w:divBdr>
    </w:div>
    <w:div w:id="1338537810">
      <w:bodyDiv w:val="1"/>
      <w:marLeft w:val="0"/>
      <w:marRight w:val="0"/>
      <w:marTop w:val="0"/>
      <w:marBottom w:val="0"/>
      <w:divBdr>
        <w:top w:val="none" w:sz="0" w:space="0" w:color="auto"/>
        <w:left w:val="none" w:sz="0" w:space="0" w:color="auto"/>
        <w:bottom w:val="none" w:sz="0" w:space="0" w:color="auto"/>
        <w:right w:val="none" w:sz="0" w:space="0" w:color="auto"/>
      </w:divBdr>
    </w:div>
    <w:div w:id="1508058044">
      <w:bodyDiv w:val="1"/>
      <w:marLeft w:val="0"/>
      <w:marRight w:val="0"/>
      <w:marTop w:val="0"/>
      <w:marBottom w:val="0"/>
      <w:divBdr>
        <w:top w:val="none" w:sz="0" w:space="0" w:color="auto"/>
        <w:left w:val="none" w:sz="0" w:space="0" w:color="auto"/>
        <w:bottom w:val="none" w:sz="0" w:space="0" w:color="auto"/>
        <w:right w:val="none" w:sz="0" w:space="0" w:color="auto"/>
      </w:divBdr>
    </w:div>
    <w:div w:id="1516307646">
      <w:bodyDiv w:val="1"/>
      <w:marLeft w:val="0"/>
      <w:marRight w:val="0"/>
      <w:marTop w:val="0"/>
      <w:marBottom w:val="0"/>
      <w:divBdr>
        <w:top w:val="none" w:sz="0" w:space="0" w:color="auto"/>
        <w:left w:val="none" w:sz="0" w:space="0" w:color="auto"/>
        <w:bottom w:val="none" w:sz="0" w:space="0" w:color="auto"/>
        <w:right w:val="none" w:sz="0" w:space="0" w:color="auto"/>
      </w:divBdr>
    </w:div>
    <w:div w:id="1845825935">
      <w:bodyDiv w:val="1"/>
      <w:marLeft w:val="0"/>
      <w:marRight w:val="0"/>
      <w:marTop w:val="0"/>
      <w:marBottom w:val="0"/>
      <w:divBdr>
        <w:top w:val="none" w:sz="0" w:space="0" w:color="auto"/>
        <w:left w:val="none" w:sz="0" w:space="0" w:color="auto"/>
        <w:bottom w:val="none" w:sz="0" w:space="0" w:color="auto"/>
        <w:right w:val="none" w:sz="0" w:space="0" w:color="auto"/>
      </w:divBdr>
    </w:div>
    <w:div w:id="1911844026">
      <w:bodyDiv w:val="1"/>
      <w:marLeft w:val="0"/>
      <w:marRight w:val="0"/>
      <w:marTop w:val="0"/>
      <w:marBottom w:val="0"/>
      <w:divBdr>
        <w:top w:val="none" w:sz="0" w:space="0" w:color="auto"/>
        <w:left w:val="none" w:sz="0" w:space="0" w:color="auto"/>
        <w:bottom w:val="none" w:sz="0" w:space="0" w:color="auto"/>
        <w:right w:val="none" w:sz="0" w:space="0" w:color="auto"/>
      </w:divBdr>
    </w:div>
    <w:div w:id="193292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zampubl@pb.edu.pl" TargetMode="External"/><Relationship Id="rId13" Type="http://schemas.openxmlformats.org/officeDocument/2006/relationships/hyperlink" Target="https://oneplace.marketplanet.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neplace.marketplanet.pl" TargetMode="External"/><Relationship Id="rId17" Type="http://schemas.openxmlformats.org/officeDocument/2006/relationships/hyperlink" Target="Platforma%20Zakupowa%20Marketplanet%20https:/pb.ezamawiajacy.pl/" TargetMode="External"/><Relationship Id="rId2" Type="http://schemas.openxmlformats.org/officeDocument/2006/relationships/numbering" Target="numbering.xml"/><Relationship Id="rId16" Type="http://schemas.openxmlformats.org/officeDocument/2006/relationships/hyperlink" Target="https://pb.ezamawiajacy.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b.ezamawiajacy.pl/" TargetMode="External"/><Relationship Id="rId5" Type="http://schemas.openxmlformats.org/officeDocument/2006/relationships/webSettings" Target="webSettings.xml"/><Relationship Id="rId15" Type="http://schemas.openxmlformats.org/officeDocument/2006/relationships/hyperlink" Target="https://pb.ezamawiajacy.pl" TargetMode="External"/><Relationship Id="rId10" Type="http://schemas.openxmlformats.org/officeDocument/2006/relationships/hyperlink" Target="https://pb.ezamawiajacy.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b.ezamawiajacy.pl/" TargetMode="External"/><Relationship Id="rId14" Type="http://schemas.openxmlformats.org/officeDocument/2006/relationships/hyperlink" Target="https://pb.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ADA3D-6780-4ED4-9B28-C97963C2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8370</TotalTime>
  <Pages>16</Pages>
  <Words>7149</Words>
  <Characters>42899</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8 26 SWZ</vt:lpstr>
    </vt:vector>
  </TitlesOfParts>
  <Company>pb</Company>
  <LinksUpToDate>false</LinksUpToDate>
  <CharactersWithSpaces>49949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26 SWZ</dc:title>
  <dc:subject/>
  <dc:creator>Zamowienia8</dc:creator>
  <cp:keywords/>
  <dc:description/>
  <cp:lastModifiedBy>Marek Krawców</cp:lastModifiedBy>
  <cp:revision>792</cp:revision>
  <cp:lastPrinted>2026-03-10T11:25:00Z</cp:lastPrinted>
  <dcterms:created xsi:type="dcterms:W3CDTF">2020-09-24T10:20:00Z</dcterms:created>
  <dcterms:modified xsi:type="dcterms:W3CDTF">2026-04-20T06:24:00Z</dcterms:modified>
</cp:coreProperties>
</file>